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13F" w:rsidRPr="00D26B70" w:rsidRDefault="00A2713F" w:rsidP="00A2713F">
      <w:pPr>
        <w:spacing w:before="120" w:after="0" w:line="240" w:lineRule="auto"/>
        <w:jc w:val="center"/>
        <w:rPr>
          <w:rFonts w:ascii="Times New Roman" w:hAnsi="Times New Roman"/>
          <w:b/>
          <w:bCs/>
          <w:sz w:val="32"/>
          <w:szCs w:val="26"/>
          <w:lang w:val="pt-BR"/>
        </w:rPr>
      </w:pPr>
      <w:r w:rsidRPr="00D26B70">
        <w:rPr>
          <w:rFonts w:ascii="Times New Roman" w:hAnsi="Times New Roman"/>
          <w:b/>
          <w:bCs/>
          <w:sz w:val="32"/>
          <w:szCs w:val="26"/>
          <w:lang w:val="pt-BR"/>
        </w:rPr>
        <w:t>CHƯƠNG TRÌNH ĐÀO TẠO</w:t>
      </w:r>
    </w:p>
    <w:p w:rsidR="00A2713F" w:rsidRPr="00D26B70" w:rsidRDefault="00A2713F" w:rsidP="00A2713F">
      <w:pPr>
        <w:spacing w:before="120" w:after="0" w:line="240" w:lineRule="auto"/>
        <w:jc w:val="center"/>
        <w:rPr>
          <w:rFonts w:ascii="Times New Roman" w:hAnsi="Times New Roman"/>
          <w:i/>
          <w:iCs/>
          <w:sz w:val="28"/>
          <w:szCs w:val="28"/>
          <w:lang w:val="vi-VN"/>
        </w:rPr>
      </w:pPr>
      <w:r w:rsidRPr="00D26B70">
        <w:rPr>
          <w:rFonts w:ascii="Times New Roman" w:hAnsi="Times New Roman"/>
          <w:i/>
          <w:iCs/>
          <w:sz w:val="28"/>
          <w:szCs w:val="28"/>
          <w:lang w:val="de-DE"/>
        </w:rPr>
        <w:t>(Ban hành theo Quyết định số</w:t>
      </w:r>
      <w:r>
        <w:rPr>
          <w:rFonts w:ascii="Times New Roman" w:hAnsi="Times New Roman"/>
          <w:i/>
          <w:iCs/>
          <w:sz w:val="28"/>
          <w:szCs w:val="28"/>
          <w:lang w:val="de-DE"/>
        </w:rPr>
        <w:t xml:space="preserve"> 2168</w:t>
      </w:r>
      <w:r w:rsidRPr="00D26B70">
        <w:rPr>
          <w:rFonts w:ascii="Times New Roman" w:hAnsi="Times New Roman"/>
          <w:i/>
          <w:iCs/>
          <w:sz w:val="28"/>
          <w:szCs w:val="28"/>
          <w:lang w:val="sv-SE"/>
        </w:rPr>
        <w:t xml:space="preserve">/QĐ-CĐXD-ĐTHTQT </w:t>
      </w:r>
      <w:r w:rsidRPr="00D26B70">
        <w:rPr>
          <w:rFonts w:ascii="Times New Roman" w:hAnsi="Times New Roman"/>
          <w:i/>
          <w:iCs/>
          <w:sz w:val="28"/>
          <w:szCs w:val="28"/>
          <w:lang w:val="de-DE"/>
        </w:rPr>
        <w:t xml:space="preserve">ngày </w:t>
      </w:r>
      <w:r>
        <w:rPr>
          <w:rFonts w:ascii="Times New Roman" w:hAnsi="Times New Roman"/>
          <w:i/>
          <w:iCs/>
          <w:sz w:val="28"/>
          <w:szCs w:val="28"/>
          <w:lang w:val="de-DE"/>
        </w:rPr>
        <w:t>23 tháng 8</w:t>
      </w:r>
      <w:r w:rsidRPr="00D26B70">
        <w:rPr>
          <w:rFonts w:ascii="Times New Roman" w:hAnsi="Times New Roman"/>
          <w:i/>
          <w:iCs/>
          <w:sz w:val="28"/>
          <w:szCs w:val="28"/>
          <w:lang w:val="de-DE"/>
        </w:rPr>
        <w:t xml:space="preserve"> năm </w:t>
      </w:r>
      <w:r>
        <w:rPr>
          <w:rFonts w:ascii="Times New Roman" w:hAnsi="Times New Roman"/>
          <w:i/>
          <w:iCs/>
          <w:sz w:val="28"/>
          <w:szCs w:val="28"/>
          <w:lang w:val="de-DE"/>
        </w:rPr>
        <w:t>2024</w:t>
      </w:r>
      <w:r w:rsidRPr="00D26B70">
        <w:rPr>
          <w:rFonts w:ascii="Times New Roman" w:hAnsi="Times New Roman"/>
          <w:i/>
          <w:iCs/>
          <w:sz w:val="28"/>
          <w:szCs w:val="28"/>
          <w:lang w:val="de-DE"/>
        </w:rPr>
        <w:t xml:space="preserve"> của Hiệu trưởng Trường Cao đẳng Cơ điện và Xây dựng Bắc Ninh</w:t>
      </w:r>
      <w:r w:rsidR="0076325D">
        <w:rPr>
          <w:rFonts w:ascii="Times New Roman" w:hAnsi="Times New Roman"/>
          <w:i/>
          <w:iCs/>
          <w:sz w:val="28"/>
          <w:szCs w:val="28"/>
          <w:lang w:val="de-DE"/>
        </w:rPr>
        <w:t>)</w:t>
      </w:r>
      <w:r w:rsidRPr="00D26B70">
        <w:rPr>
          <w:rFonts w:ascii="Times New Roman" w:hAnsi="Times New Roman"/>
          <w:i/>
          <w:iCs/>
          <w:sz w:val="28"/>
          <w:szCs w:val="28"/>
          <w:lang w:val="vi-VN"/>
        </w:rPr>
        <w:t xml:space="preserve"> </w:t>
      </w:r>
    </w:p>
    <w:p w:rsidR="00A2713F" w:rsidRPr="00F64141" w:rsidRDefault="00A2713F" w:rsidP="00A2713F">
      <w:pPr>
        <w:spacing w:before="120" w:after="0" w:line="240" w:lineRule="auto"/>
        <w:rPr>
          <w:rFonts w:ascii="Times New Roman" w:hAnsi="Times New Roman"/>
          <w:b/>
          <w:bCs/>
          <w:sz w:val="28"/>
          <w:szCs w:val="28"/>
          <w:lang w:val="pt-BR"/>
        </w:rPr>
      </w:pPr>
      <w:r>
        <w:rPr>
          <w:rFonts w:ascii="Times New Roman" w:hAnsi="Times New Roman"/>
          <w:b/>
          <w:bCs/>
          <w:sz w:val="28"/>
          <w:szCs w:val="28"/>
          <w:lang w:val="pt-BR"/>
        </w:rPr>
        <w:t>N</w:t>
      </w:r>
      <w:r w:rsidRPr="00D26B70">
        <w:rPr>
          <w:rFonts w:ascii="Times New Roman" w:hAnsi="Times New Roman"/>
          <w:b/>
          <w:bCs/>
          <w:sz w:val="28"/>
          <w:szCs w:val="28"/>
          <w:lang w:val="pt-BR"/>
        </w:rPr>
        <w:t>ghề</w:t>
      </w:r>
      <w:r w:rsidRPr="00D26B70">
        <w:rPr>
          <w:rFonts w:ascii="Times New Roman" w:hAnsi="Times New Roman"/>
          <w:sz w:val="28"/>
          <w:szCs w:val="28"/>
          <w:lang w:val="pt-BR"/>
        </w:rPr>
        <w:t xml:space="preserve">: </w:t>
      </w:r>
      <w:r w:rsidRPr="00F64141">
        <w:rPr>
          <w:rFonts w:ascii="Times New Roman" w:hAnsi="Times New Roman"/>
          <w:b/>
          <w:bCs/>
          <w:sz w:val="28"/>
          <w:szCs w:val="28"/>
          <w:lang w:val="pt-BR"/>
        </w:rPr>
        <w:t>Công nghệ thông tin</w:t>
      </w:r>
      <w:r>
        <w:rPr>
          <w:rFonts w:ascii="Times New Roman" w:hAnsi="Times New Roman"/>
          <w:b/>
          <w:bCs/>
          <w:sz w:val="28"/>
          <w:szCs w:val="28"/>
          <w:lang w:val="pt-BR"/>
        </w:rPr>
        <w:t xml:space="preserve"> (Ứng dụng phần mềm)</w:t>
      </w:r>
    </w:p>
    <w:p w:rsidR="00A2713F" w:rsidRPr="00B22D75" w:rsidRDefault="00A2713F" w:rsidP="00A2713F">
      <w:pPr>
        <w:spacing w:before="120" w:after="0" w:line="240" w:lineRule="auto"/>
        <w:rPr>
          <w:rFonts w:ascii="Times New Roman" w:hAnsi="Times New Roman"/>
          <w:b/>
          <w:bCs/>
          <w:sz w:val="28"/>
          <w:szCs w:val="28"/>
          <w:lang w:val="pt-BR"/>
        </w:rPr>
      </w:pPr>
      <w:r w:rsidRPr="00D26B70">
        <w:rPr>
          <w:rFonts w:ascii="Times New Roman" w:hAnsi="Times New Roman"/>
          <w:b/>
          <w:bCs/>
          <w:sz w:val="28"/>
          <w:szCs w:val="28"/>
          <w:lang w:val="pt-BR"/>
        </w:rPr>
        <w:t>Mã nghề</w:t>
      </w:r>
      <w:r w:rsidRPr="00D26B70">
        <w:rPr>
          <w:rFonts w:ascii="Times New Roman" w:hAnsi="Times New Roman"/>
          <w:sz w:val="28"/>
          <w:szCs w:val="28"/>
          <w:lang w:val="pt-BR"/>
        </w:rPr>
        <w:t xml:space="preserve">: </w:t>
      </w:r>
      <w:r>
        <w:rPr>
          <w:rFonts w:ascii="Times New Roman" w:hAnsi="Times New Roman"/>
          <w:b/>
          <w:bCs/>
          <w:sz w:val="28"/>
          <w:szCs w:val="28"/>
          <w:lang w:val="pt-BR"/>
        </w:rPr>
        <w:t>6480202</w:t>
      </w:r>
    </w:p>
    <w:p w:rsidR="00A2713F" w:rsidRDefault="00A2713F" w:rsidP="00A2713F">
      <w:pPr>
        <w:spacing w:before="120" w:after="0" w:line="240" w:lineRule="auto"/>
        <w:rPr>
          <w:rFonts w:ascii="Times New Roman" w:hAnsi="Times New Roman"/>
          <w:sz w:val="28"/>
          <w:szCs w:val="28"/>
          <w:lang w:val="pt-BR"/>
        </w:rPr>
      </w:pPr>
      <w:r w:rsidRPr="00D26B70">
        <w:rPr>
          <w:rFonts w:ascii="Times New Roman" w:hAnsi="Times New Roman"/>
          <w:b/>
          <w:bCs/>
          <w:sz w:val="28"/>
          <w:szCs w:val="28"/>
          <w:lang w:val="pt-BR"/>
        </w:rPr>
        <w:t>Trình độ đào tạo</w:t>
      </w:r>
      <w:r w:rsidRPr="00D26B70">
        <w:rPr>
          <w:rFonts w:ascii="Times New Roman" w:hAnsi="Times New Roman"/>
          <w:sz w:val="28"/>
          <w:szCs w:val="28"/>
          <w:lang w:val="pt-BR"/>
        </w:rPr>
        <w:t xml:space="preserve">: </w:t>
      </w:r>
      <w:r w:rsidRPr="001331BF">
        <w:rPr>
          <w:rFonts w:ascii="Times New Roman" w:hAnsi="Times New Roman"/>
          <w:sz w:val="28"/>
          <w:szCs w:val="28"/>
          <w:lang w:val="pt-BR"/>
        </w:rPr>
        <w:t>Cao đẳng</w:t>
      </w:r>
      <w:r>
        <w:rPr>
          <w:rFonts w:ascii="Times New Roman" w:hAnsi="Times New Roman"/>
          <w:sz w:val="28"/>
          <w:szCs w:val="28"/>
          <w:lang w:val="pt-BR"/>
        </w:rPr>
        <w:t>;</w:t>
      </w:r>
    </w:p>
    <w:p w:rsidR="00A2713F" w:rsidRPr="009F6F0F" w:rsidRDefault="00A2713F" w:rsidP="00A2713F">
      <w:pPr>
        <w:spacing w:before="120" w:after="0" w:line="240" w:lineRule="auto"/>
        <w:rPr>
          <w:rFonts w:ascii="Times New Roman" w:hAnsi="Times New Roman"/>
          <w:sz w:val="28"/>
          <w:szCs w:val="28"/>
          <w:lang w:val="pt-BR"/>
        </w:rPr>
      </w:pPr>
      <w:r w:rsidRPr="009F6F0F">
        <w:rPr>
          <w:rFonts w:ascii="Times New Roman" w:hAnsi="Times New Roman"/>
          <w:b/>
          <w:color w:val="000000"/>
          <w:spacing w:val="6"/>
          <w:sz w:val="28"/>
          <w:szCs w:val="28"/>
          <w:lang w:val="pt-BR"/>
        </w:rPr>
        <w:t>Hình thức đào tạo:</w:t>
      </w:r>
      <w:r>
        <w:rPr>
          <w:rFonts w:ascii="Times New Roman" w:hAnsi="Times New Roman"/>
          <w:b/>
          <w:color w:val="000000"/>
          <w:spacing w:val="6"/>
          <w:sz w:val="28"/>
          <w:szCs w:val="28"/>
          <w:lang w:val="pt-BR"/>
        </w:rPr>
        <w:t xml:space="preserve"> </w:t>
      </w:r>
      <w:r w:rsidRPr="001331BF">
        <w:rPr>
          <w:rFonts w:ascii="Times New Roman" w:hAnsi="Times New Roman"/>
          <w:bCs/>
          <w:color w:val="000000"/>
          <w:spacing w:val="6"/>
          <w:sz w:val="28"/>
          <w:szCs w:val="28"/>
          <w:lang w:val="pt-BR"/>
        </w:rPr>
        <w:t>Chính quy</w:t>
      </w:r>
      <w:r>
        <w:rPr>
          <w:rFonts w:ascii="Times New Roman" w:hAnsi="Times New Roman"/>
          <w:bCs/>
          <w:color w:val="000000"/>
          <w:spacing w:val="6"/>
          <w:sz w:val="28"/>
          <w:szCs w:val="28"/>
          <w:lang w:val="pt-BR"/>
        </w:rPr>
        <w:t>;</w:t>
      </w:r>
    </w:p>
    <w:p w:rsidR="00A2713F" w:rsidRPr="00D26B70" w:rsidRDefault="00A2713F" w:rsidP="00A2713F">
      <w:pPr>
        <w:spacing w:before="120" w:after="0" w:line="240" w:lineRule="auto"/>
        <w:jc w:val="both"/>
        <w:rPr>
          <w:rFonts w:ascii="Times New Roman" w:hAnsi="Times New Roman"/>
          <w:b/>
          <w:sz w:val="28"/>
          <w:szCs w:val="28"/>
          <w:lang w:val="pt-BR"/>
        </w:rPr>
      </w:pPr>
      <w:r w:rsidRPr="00D26B70">
        <w:rPr>
          <w:rFonts w:ascii="Times New Roman" w:hAnsi="Times New Roman"/>
          <w:b/>
          <w:sz w:val="28"/>
          <w:szCs w:val="28"/>
          <w:lang w:val="pt-BR"/>
        </w:rPr>
        <w:t>Đối tượng tuyển sinh:</w:t>
      </w:r>
      <w:r>
        <w:rPr>
          <w:rFonts w:ascii="Times New Roman" w:hAnsi="Times New Roman"/>
          <w:b/>
          <w:sz w:val="28"/>
          <w:szCs w:val="28"/>
          <w:lang w:val="pt-BR"/>
        </w:rPr>
        <w:t xml:space="preserve"> </w:t>
      </w:r>
      <w:r w:rsidRPr="00B22D75">
        <w:rPr>
          <w:rFonts w:ascii="Times New Roman" w:hAnsi="Times New Roman"/>
          <w:bCs/>
          <w:sz w:val="28"/>
          <w:szCs w:val="28"/>
          <w:lang w:val="pt-BR"/>
        </w:rPr>
        <w:t>Người có đủ điều kiện theo quy định của pháp luật về tuyển sinh trình độ cao đẳng và Quy chế tuyển sinh của nhà trường</w:t>
      </w:r>
    </w:p>
    <w:p w:rsidR="00A2713F" w:rsidRPr="00D26B70" w:rsidRDefault="00A2713F" w:rsidP="00A2713F">
      <w:pPr>
        <w:spacing w:before="120" w:after="0" w:line="240" w:lineRule="auto"/>
        <w:rPr>
          <w:rFonts w:ascii="Times New Roman" w:hAnsi="Times New Roman"/>
          <w:b/>
          <w:sz w:val="28"/>
          <w:szCs w:val="28"/>
          <w:lang w:val="pt-BR"/>
        </w:rPr>
      </w:pPr>
      <w:r w:rsidRPr="00D26B70">
        <w:rPr>
          <w:rFonts w:ascii="Times New Roman" w:hAnsi="Times New Roman"/>
          <w:b/>
          <w:sz w:val="28"/>
          <w:szCs w:val="28"/>
          <w:lang w:val="pt-BR"/>
        </w:rPr>
        <w:t xml:space="preserve">Thời gian </w:t>
      </w:r>
      <w:r>
        <w:rPr>
          <w:rFonts w:ascii="Times New Roman" w:hAnsi="Times New Roman"/>
          <w:b/>
          <w:sz w:val="28"/>
          <w:szCs w:val="28"/>
          <w:lang w:val="pt-BR"/>
        </w:rPr>
        <w:t>khóa học</w:t>
      </w:r>
      <w:r w:rsidRPr="00D26B70">
        <w:rPr>
          <w:rFonts w:ascii="Times New Roman" w:hAnsi="Times New Roman"/>
          <w:sz w:val="28"/>
          <w:szCs w:val="28"/>
          <w:lang w:val="pt-BR"/>
        </w:rPr>
        <w:t xml:space="preserve">: </w:t>
      </w:r>
      <w:r w:rsidRPr="00B22D75">
        <w:rPr>
          <w:rFonts w:ascii="Times New Roman" w:hAnsi="Times New Roman"/>
          <w:iCs/>
          <w:sz w:val="28"/>
          <w:szCs w:val="28"/>
          <w:lang w:val="pt-BR"/>
        </w:rPr>
        <w:t>3 năm học</w:t>
      </w:r>
      <w:r w:rsidR="0076325D" w:rsidRPr="00980012">
        <w:rPr>
          <w:rFonts w:ascii="Times New Roman" w:hAnsi="Times New Roman"/>
          <w:i/>
          <w:sz w:val="28"/>
          <w:szCs w:val="28"/>
          <w:lang w:val="pt-BR"/>
        </w:rPr>
        <w:t>(</w:t>
      </w:r>
      <w:r w:rsidR="0076325D">
        <w:rPr>
          <w:rFonts w:ascii="Times New Roman" w:hAnsi="Times New Roman"/>
          <w:i/>
          <w:sz w:val="28"/>
          <w:szCs w:val="28"/>
          <w:lang w:val="pt-BR"/>
        </w:rPr>
        <w:t xml:space="preserve">126 </w:t>
      </w:r>
      <w:r w:rsidR="0076325D" w:rsidRPr="00980012">
        <w:rPr>
          <w:rFonts w:ascii="Times New Roman" w:hAnsi="Times New Roman"/>
          <w:i/>
          <w:sz w:val="28"/>
          <w:szCs w:val="28"/>
          <w:lang w:val="pt-BR"/>
        </w:rPr>
        <w:t>tín chỉ)</w:t>
      </w:r>
      <w:bookmarkStart w:id="0" w:name="_GoBack"/>
      <w:bookmarkEnd w:id="0"/>
      <w:r>
        <w:rPr>
          <w:rFonts w:ascii="Times New Roman" w:hAnsi="Times New Roman"/>
          <w:iCs/>
          <w:sz w:val="28"/>
          <w:szCs w:val="28"/>
          <w:lang w:val="pt-BR"/>
        </w:rPr>
        <w:t>.</w:t>
      </w:r>
    </w:p>
    <w:p w:rsidR="00A2713F" w:rsidRDefault="00A2713F" w:rsidP="00A2713F">
      <w:pPr>
        <w:spacing w:before="120" w:after="0" w:line="240" w:lineRule="auto"/>
        <w:ind w:right="509"/>
        <w:rPr>
          <w:rFonts w:ascii="Times New Roman" w:hAnsi="Times New Roman"/>
          <w:b/>
          <w:bCs/>
          <w:sz w:val="28"/>
          <w:szCs w:val="28"/>
          <w:lang w:val="pt-BR"/>
        </w:rPr>
      </w:pPr>
      <w:r w:rsidRPr="00234640">
        <w:rPr>
          <w:rFonts w:ascii="Times New Roman" w:hAnsi="Times New Roman"/>
          <w:b/>
          <w:bCs/>
          <w:sz w:val="28"/>
          <w:szCs w:val="28"/>
          <w:lang w:val="pt-BR"/>
        </w:rPr>
        <w:t>1. Mô tả nghề đào tạo</w:t>
      </w:r>
    </w:p>
    <w:p w:rsidR="00A2713F" w:rsidRPr="00D67E9F" w:rsidRDefault="00A2713F" w:rsidP="00A2713F">
      <w:pPr>
        <w:widowControl w:val="0"/>
        <w:autoSpaceDE w:val="0"/>
        <w:autoSpaceDN w:val="0"/>
        <w:adjustRightInd w:val="0"/>
        <w:spacing w:before="120" w:after="0" w:line="240" w:lineRule="auto"/>
        <w:ind w:firstLine="567"/>
        <w:jc w:val="both"/>
        <w:rPr>
          <w:rFonts w:ascii="Times New Roman" w:eastAsia="Times New Roman" w:hAnsi="Times New Roman"/>
          <w:sz w:val="28"/>
          <w:szCs w:val="28"/>
          <w:shd w:val="clear" w:color="auto" w:fill="FFFFFF"/>
          <w:lang w:val="pt-BR"/>
        </w:rPr>
      </w:pPr>
      <w:r w:rsidRPr="00D67E9F">
        <w:rPr>
          <w:rFonts w:ascii="Times New Roman" w:eastAsia="Times New Roman" w:hAnsi="Times New Roman"/>
          <w:sz w:val="28"/>
          <w:szCs w:val="28"/>
          <w:shd w:val="clear" w:color="auto" w:fill="FFFFFF"/>
          <w:lang w:val="pt-BR"/>
        </w:rPr>
        <w:t>Công nghệ thông tin (Ứng dụng phần mềm) trình độ cao đẳng là ngành, nghề thực hiện: Bảo trì máy tính (Lập kế hoạch, triển khai sửa chữa bảo hành, bảo trì máy tính, bảo vệ dữ liệu, xử lý sự cố máy tính, …); Khai thác dịch vụ công nghệ thông tin (Quản lý, vận hành các hệ thống dịch vụ trong lĩnh vực công nghệ thông tin), Quản trị hệ thống phần mềm (Quản lý, vận hành, khai thác cơ sở dữ liệu của phần mềm, chuẩn đoán các lỗi và tối ưu hệ thống, …); Quản trị cơ sở dữ liệu (nhận, xử lý và trích lọc dữ liệu, kết xuất dữ liệu, …); Dịch vụ khách hàng (Xử lý thông tin về ứng dụng, sản phẩm Công nghệ thông tin, cung cấp hỗ trợ phần cứng máy tính, phần mềm, và thiết bị ngoại vi khi cần thiết); Lập trình ứng dụng (phần mềm ứng dụng, thiết kế web, game); Quản trị mạng máy tính (đảm bảo tính bảo mật, tính toàn vẹn và tính sẵn sàng); Thiết kế quản trị Website (thiết kế, bảo trì, nâng cấp hệ thống, …); Thiết kế xây dựng hệ thống mạng (thiết kế, lập kế hoạch, triển khai hệ thống, …)</w:t>
      </w:r>
      <w:r>
        <w:rPr>
          <w:rFonts w:ascii="Times New Roman" w:eastAsia="Times New Roman" w:hAnsi="Times New Roman"/>
          <w:sz w:val="28"/>
          <w:szCs w:val="28"/>
          <w:shd w:val="clear" w:color="auto" w:fill="FFFFFF"/>
          <w:lang w:val="pt-BR"/>
        </w:rPr>
        <w:t>; Thiết kế đồ họa (xử lý ảnh, thiết kế minh họa, thiết kế đa phương tiện, ...)</w:t>
      </w:r>
      <w:r w:rsidRPr="00D67E9F">
        <w:rPr>
          <w:rFonts w:ascii="Times New Roman" w:eastAsia="Times New Roman" w:hAnsi="Times New Roman"/>
          <w:sz w:val="28"/>
          <w:szCs w:val="28"/>
          <w:shd w:val="clear" w:color="auto" w:fill="FFFFFF"/>
          <w:lang w:val="pt-BR"/>
        </w:rPr>
        <w:t xml:space="preserve">. Công nghệ thông tin (Ứng dụng phần mềm) trình độ cao đẳng đáp ứng yêu cầu bậc 5 trong Khung trình độ quốc gia Việt Nam. </w:t>
      </w:r>
    </w:p>
    <w:p w:rsidR="00A2713F" w:rsidRPr="00D26B70" w:rsidRDefault="00A2713F" w:rsidP="00A2713F">
      <w:pPr>
        <w:spacing w:before="120" w:after="0" w:line="240" w:lineRule="auto"/>
        <w:ind w:right="509"/>
        <w:rPr>
          <w:rFonts w:ascii="Times New Roman" w:hAnsi="Times New Roman"/>
          <w:b/>
          <w:sz w:val="28"/>
          <w:szCs w:val="28"/>
          <w:lang w:val="pt-BR"/>
        </w:rPr>
      </w:pPr>
      <w:r>
        <w:rPr>
          <w:rFonts w:ascii="Times New Roman" w:hAnsi="Times New Roman"/>
          <w:b/>
          <w:bCs/>
          <w:sz w:val="28"/>
          <w:szCs w:val="28"/>
          <w:lang w:val="pt-BR"/>
        </w:rPr>
        <w:t>2</w:t>
      </w:r>
      <w:r w:rsidRPr="00D26B70">
        <w:rPr>
          <w:rFonts w:ascii="Times New Roman" w:hAnsi="Times New Roman"/>
          <w:b/>
          <w:bCs/>
          <w:sz w:val="28"/>
          <w:szCs w:val="28"/>
          <w:lang w:val="pt-BR"/>
        </w:rPr>
        <w:t>. Mục tiêu đào tạo</w:t>
      </w:r>
    </w:p>
    <w:p w:rsidR="00A2713F" w:rsidRDefault="00A2713F" w:rsidP="00A2713F">
      <w:pPr>
        <w:spacing w:before="120" w:after="0" w:line="240" w:lineRule="auto"/>
        <w:ind w:right="509"/>
        <w:rPr>
          <w:rFonts w:ascii="Times New Roman" w:hAnsi="Times New Roman"/>
          <w:iCs/>
          <w:sz w:val="28"/>
          <w:szCs w:val="28"/>
          <w:lang w:val="pt-BR"/>
        </w:rPr>
      </w:pPr>
      <w:r>
        <w:rPr>
          <w:rFonts w:ascii="Times New Roman" w:hAnsi="Times New Roman"/>
          <w:iCs/>
          <w:sz w:val="28"/>
          <w:szCs w:val="28"/>
          <w:lang w:val="pt-BR"/>
        </w:rPr>
        <w:t>2</w:t>
      </w:r>
      <w:r w:rsidRPr="00D26B70">
        <w:rPr>
          <w:rFonts w:ascii="Times New Roman" w:hAnsi="Times New Roman"/>
          <w:iCs/>
          <w:sz w:val="28"/>
          <w:szCs w:val="28"/>
          <w:lang w:val="pt-BR"/>
        </w:rPr>
        <w:t>.1. Mục tiêu chung:</w:t>
      </w:r>
    </w:p>
    <w:p w:rsidR="00A2713F" w:rsidRPr="00D67E9F" w:rsidRDefault="00A2713F" w:rsidP="00A2713F">
      <w:pPr>
        <w:widowControl w:val="0"/>
        <w:autoSpaceDE w:val="0"/>
        <w:autoSpaceDN w:val="0"/>
        <w:adjustRightInd w:val="0"/>
        <w:spacing w:before="120" w:after="0" w:line="240" w:lineRule="auto"/>
        <w:ind w:firstLine="567"/>
        <w:jc w:val="both"/>
        <w:rPr>
          <w:rFonts w:ascii="Times New Roman" w:eastAsia="Times New Roman" w:hAnsi="Times New Roman"/>
          <w:iCs/>
          <w:sz w:val="28"/>
          <w:szCs w:val="28"/>
          <w:lang w:val="pt-BR"/>
        </w:rPr>
      </w:pPr>
      <w:r w:rsidRPr="00D67E9F">
        <w:rPr>
          <w:rFonts w:ascii="Times New Roman" w:eastAsia="Times New Roman" w:hAnsi="Times New Roman"/>
          <w:iCs/>
          <w:sz w:val="28"/>
          <w:szCs w:val="28"/>
          <w:lang w:val="pt-BR"/>
        </w:rPr>
        <w:t xml:space="preserve">Hoàn thành chương trình đào tạo Cao đẳng Công nghệ thông tin (Ứng dụng phần mềm) người học có phẩm chất chính trị; có ý thức tổ chức kỷ luật; có đạo đức, có trách nhiệm nghề nghiệp; có kiến thức và năng lực thực hành nghề nghiệp tương xứng với trình độ đào tạo; có sức khoẻ, có khả năng sáng tạo đáp ứng yêu cầu của xã hội; tham gia quản lý dự án phát triển phần mềm cho doanh nghiệp hoặc phát triển các dự án nhỏ để tự mình khởi nghiệp trong lĩnh vực phát triển phần mềm; có khả năng làm việc độc lập và theo nhóm một một cách chủ động, sáng tạo; biết ứng </w:t>
      </w:r>
      <w:r w:rsidRPr="00D67E9F">
        <w:rPr>
          <w:rFonts w:ascii="Times New Roman" w:eastAsia="Times New Roman" w:hAnsi="Times New Roman"/>
          <w:iCs/>
          <w:sz w:val="28"/>
          <w:szCs w:val="28"/>
          <w:lang w:val="pt-BR"/>
        </w:rPr>
        <w:lastRenderedPageBreak/>
        <w:t xml:space="preserve">dụng công nghệ vào công việc một cách hiệu quả đáp ứng được các nhu cầu sử dụng nguồn nhân lực kỹ thuật cao của nền sản xuất công nghiệp hiện đại; </w:t>
      </w:r>
      <w:r w:rsidRPr="00D67E9F">
        <w:rPr>
          <w:rFonts w:ascii="Times New Roman" w:eastAsia="Times New Roman" w:hAnsi="Times New Roman"/>
          <w:iCs/>
          <w:sz w:val="28"/>
          <w:szCs w:val="28"/>
          <w:lang w:val="nl-NL"/>
        </w:rPr>
        <w:t>tạo điều kiện cho người học sau khi hoàn thành khóa học có khả năng tìm việc làm, tự tạo việc làm hoặc học lên trình độ cao hơn.</w:t>
      </w:r>
    </w:p>
    <w:p w:rsidR="00A2713F" w:rsidRDefault="00A2713F" w:rsidP="00A2713F">
      <w:pPr>
        <w:spacing w:before="120" w:after="0" w:line="240" w:lineRule="auto"/>
        <w:ind w:right="509"/>
        <w:rPr>
          <w:rFonts w:ascii="Times New Roman" w:hAnsi="Times New Roman"/>
          <w:iCs/>
          <w:sz w:val="28"/>
          <w:szCs w:val="28"/>
          <w:lang w:val="pt-BR"/>
        </w:rPr>
      </w:pPr>
      <w:r>
        <w:rPr>
          <w:rFonts w:ascii="Times New Roman" w:hAnsi="Times New Roman"/>
          <w:iCs/>
          <w:sz w:val="28"/>
          <w:szCs w:val="28"/>
          <w:lang w:val="pt-BR"/>
        </w:rPr>
        <w:t>2</w:t>
      </w:r>
      <w:r w:rsidRPr="00D26B70">
        <w:rPr>
          <w:rFonts w:ascii="Times New Roman" w:hAnsi="Times New Roman"/>
          <w:iCs/>
          <w:sz w:val="28"/>
          <w:szCs w:val="28"/>
          <w:lang w:val="pt-BR"/>
        </w:rPr>
        <w:t xml:space="preserve">.2. Mục tiêu cụ thể:   </w:t>
      </w:r>
    </w:p>
    <w:p w:rsidR="00A2713F" w:rsidRPr="00684393" w:rsidRDefault="00A2713F" w:rsidP="00A2713F">
      <w:pPr>
        <w:widowControl w:val="0"/>
        <w:autoSpaceDE w:val="0"/>
        <w:autoSpaceDN w:val="0"/>
        <w:adjustRightInd w:val="0"/>
        <w:spacing w:before="120" w:after="0" w:line="240" w:lineRule="auto"/>
        <w:jc w:val="both"/>
        <w:rPr>
          <w:rFonts w:ascii="Times New Roman" w:eastAsia="Times New Roman" w:hAnsi="Times New Roman"/>
          <w:i/>
          <w:color w:val="000000"/>
          <w:sz w:val="28"/>
          <w:szCs w:val="28"/>
          <w:lang w:val="pt-BR"/>
        </w:rPr>
      </w:pPr>
      <w:r>
        <w:rPr>
          <w:rFonts w:ascii="Times New Roman" w:eastAsia="Times New Roman" w:hAnsi="Times New Roman"/>
          <w:i/>
          <w:color w:val="000000"/>
          <w:sz w:val="28"/>
          <w:szCs w:val="28"/>
          <w:lang w:val="pt-BR"/>
        </w:rPr>
        <w:t>2</w:t>
      </w:r>
      <w:r w:rsidRPr="00684393">
        <w:rPr>
          <w:rFonts w:ascii="Times New Roman" w:eastAsia="Times New Roman" w:hAnsi="Times New Roman"/>
          <w:i/>
          <w:color w:val="000000"/>
          <w:sz w:val="28"/>
          <w:szCs w:val="28"/>
          <w:lang w:val="pt-BR"/>
        </w:rPr>
        <w:t xml:space="preserve">.2.1. Về kiến thức: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Trình bày được kiến thức cơ bản về mạng máy tính và Internet, quản trị mạng;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Trình bày được các dịch vụ liên quan đến công nghệ thông tin như: bảo trì, bảo dưỡng, khắc phục các sự cố hỏng hóc thông thường của máy tính và mạng máy tính;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Trình bày chính xác các kiến thức căn bản về công nghệ thông tin;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Xác định được quy trình bàn giao ca, ghi nhật ký công việc;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Xác định được các tiêu chuẩn an toàn lao động;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Phân tích được hệ thống thông tin, cơ sở dữ liệu;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Lập kế hoạch sao lưu, phục hồi dữ liệu, hệ thống mạng máy tính;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Xác định được quy trình xử lý dữ liệu;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Đánh giá được các yếu tố đảm bảo an toàn dữ liệu;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Đánh giá được quy mô, hiện trạng của mạng máy tính;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Trình bày đúng nguyên lý hoạt động của mạng máy tính, quản trị mạng máy tính;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Trình bày được các kiến thức về lập trình, phát triển ứng dụng công nghệ thông tin, thiết kế web, thiết kế Game;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Trình bày được kiến thức về công nghệ phần mềm, quản trị dự án công nghệ thông tin;</w:t>
      </w:r>
    </w:p>
    <w:p w:rsidR="00A2713F" w:rsidRPr="00684393" w:rsidRDefault="00A2713F" w:rsidP="00A2713F">
      <w:pPr>
        <w:widowControl w:val="0"/>
        <w:tabs>
          <w:tab w:val="left" w:pos="468"/>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Trình bày được những kiến thức cơ bản về chính trị, văn hóa, xã hội, pháp luật, quốc phòng an ninh, giáo dục thể chất theo quy định.</w:t>
      </w:r>
    </w:p>
    <w:p w:rsidR="00A2713F" w:rsidRPr="00684393" w:rsidRDefault="00A2713F" w:rsidP="00A2713F">
      <w:pPr>
        <w:widowControl w:val="0"/>
        <w:tabs>
          <w:tab w:val="left" w:pos="468"/>
        </w:tabs>
        <w:autoSpaceDE w:val="0"/>
        <w:autoSpaceDN w:val="0"/>
        <w:adjustRightInd w:val="0"/>
        <w:spacing w:before="120" w:after="0" w:line="240" w:lineRule="auto"/>
        <w:jc w:val="both"/>
        <w:rPr>
          <w:rFonts w:ascii="Times New Roman" w:eastAsia="Times New Roman" w:hAnsi="Times New Roman"/>
          <w:i/>
          <w:iCs/>
          <w:color w:val="000000"/>
          <w:sz w:val="28"/>
          <w:szCs w:val="28"/>
          <w:lang w:val="pt-BR"/>
        </w:rPr>
      </w:pPr>
      <w:r>
        <w:rPr>
          <w:rFonts w:ascii="Times New Roman" w:eastAsia="Times New Roman" w:hAnsi="Times New Roman"/>
          <w:i/>
          <w:iCs/>
          <w:color w:val="000000"/>
          <w:sz w:val="28"/>
          <w:szCs w:val="28"/>
          <w:lang w:val="pt-BR"/>
        </w:rPr>
        <w:t>2</w:t>
      </w:r>
      <w:r w:rsidRPr="00684393">
        <w:rPr>
          <w:rFonts w:ascii="Times New Roman" w:eastAsia="Times New Roman" w:hAnsi="Times New Roman"/>
          <w:i/>
          <w:iCs/>
          <w:color w:val="000000"/>
          <w:sz w:val="28"/>
          <w:szCs w:val="28"/>
          <w:lang w:val="pt-BR"/>
        </w:rPr>
        <w:t xml:space="preserve">.2.2. Về kỹ năng: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Sử dụng thành thạo công nghệ thông tin cơ bản theo quy định;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Kết nối, điều khiển được máy tính và các thiết bị ngoại vi, mạng máy tính;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Phân tích, tổ chức và thực hiện đúng quy trình vệ sinh các trang thiết bị cũng như kỹ năng sử dụng thiết bị an toàn lao động, kỹ năng đảm bảo an toàn trong lao động nghề nghiệp;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lastRenderedPageBreak/>
        <w:t xml:space="preserve">- Lắp ráp, kết nối, sử dụng được hệ thống máy tính và các thiết bị ngoại vi, thiết bị an ninh;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Hỗ trợ, tìm hiểu được nhu cầu của khách hàng, tư vấn cho khách hàng, hình thành sản phẩm theo yêu cầu của khách hàng;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Tra cứu được tài liệu trên Internet bằng ngôn ngữ tiếng Việt hoặc tiếng Anh phục vụ cho yêu cầu công việc;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Hướng dẫn được các thợ bậc thấp hơn;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Ghi được nhật ký cũng như báo cáo công việc, tiến độ công việc;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Thực hiện được các biện pháp vệ sinh công nghiệp, cháy, nổ, chập điện, an toàn lao động;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Xây dựng được các bài thuyết trình, thảo luận, làm chủ tình huống;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Phát triển được ứng dụng, sản phẩm theo yêu cầu của khách hàng;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Thiết kế, xây dựng được cơ sở dữ liệu theo yêu cầu, tính chất của công việc được giao;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Sao lưu, phục hồi được dữ liệu đảm bảo tính sẵn sàng của hệ thống;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Thiết kế, xây dựng được hệ thống mạng cơ bản;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Xây dựng được các hệ thống thông tin đáp ứng kỳ vọng của khách hàng;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Triển khai, cài đặt, vận hành (quản trị) được hệ thống thông tin cho doanh nghiệp;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Thiết kế, đồ họa hình ảnh phục vụ hoạt động nghề nghiệp;</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Quản lý được nhóm, giám sát được hệ thống công nghệ thông tin vừa và nhỏ. </w:t>
      </w:r>
    </w:p>
    <w:p w:rsidR="00A2713F" w:rsidRPr="00684393" w:rsidRDefault="00A2713F" w:rsidP="00A2713F">
      <w:pPr>
        <w:widowControl w:val="0"/>
        <w:tabs>
          <w:tab w:val="left" w:pos="567"/>
        </w:tabs>
        <w:autoSpaceDE w:val="0"/>
        <w:autoSpaceDN w:val="0"/>
        <w:adjustRightInd w:val="0"/>
        <w:spacing w:before="120" w:after="0" w:line="240" w:lineRule="auto"/>
        <w:ind w:firstLine="567"/>
        <w:jc w:val="both"/>
        <w:rPr>
          <w:rFonts w:ascii="Times New Roman" w:eastAsia="Times New Roman" w:hAnsi="Times New Roman"/>
          <w:color w:val="000000"/>
          <w:sz w:val="28"/>
          <w:szCs w:val="28"/>
          <w:lang w:val="pt-BR"/>
        </w:rPr>
      </w:pPr>
      <w:r w:rsidRPr="00684393">
        <w:rPr>
          <w:rFonts w:ascii="Times New Roman" w:eastAsia="Times New Roman" w:hAnsi="Times New Roman"/>
          <w:color w:val="000000"/>
          <w:sz w:val="28"/>
          <w:szCs w:val="28"/>
          <w:lang w:val="pt-BR"/>
        </w:rPr>
        <w:t xml:space="preserve">- Sử dụng được ngoại ngữ cơ bản, đạt bậc 2/6 trong Khung năng lực ngoại ngữ của Việt Nam; ứng dụng được ngoại ngữ vào công việc chuyên môn của ngành, nghề. </w:t>
      </w:r>
    </w:p>
    <w:p w:rsidR="00A2713F" w:rsidRPr="00684393" w:rsidRDefault="00A2713F" w:rsidP="00A2713F">
      <w:pPr>
        <w:widowControl w:val="0"/>
        <w:tabs>
          <w:tab w:val="left" w:pos="468"/>
        </w:tabs>
        <w:autoSpaceDE w:val="0"/>
        <w:autoSpaceDN w:val="0"/>
        <w:adjustRightInd w:val="0"/>
        <w:spacing w:before="120" w:after="0" w:line="240" w:lineRule="auto"/>
        <w:jc w:val="both"/>
        <w:rPr>
          <w:rFonts w:ascii="Times New Roman" w:eastAsia="Times New Roman" w:hAnsi="Times New Roman"/>
          <w:i/>
          <w:iCs/>
          <w:color w:val="000000"/>
          <w:sz w:val="28"/>
          <w:szCs w:val="28"/>
          <w:lang w:val="pt-BR"/>
        </w:rPr>
      </w:pPr>
      <w:r>
        <w:rPr>
          <w:rFonts w:ascii="Times New Roman" w:eastAsia="Times New Roman" w:hAnsi="Times New Roman"/>
          <w:i/>
          <w:iCs/>
          <w:color w:val="000000"/>
          <w:sz w:val="28"/>
          <w:szCs w:val="28"/>
          <w:lang w:val="pt-BR"/>
        </w:rPr>
        <w:t>2</w:t>
      </w:r>
      <w:r w:rsidRPr="00684393">
        <w:rPr>
          <w:rFonts w:ascii="Times New Roman" w:eastAsia="Times New Roman" w:hAnsi="Times New Roman"/>
          <w:i/>
          <w:iCs/>
          <w:color w:val="000000"/>
          <w:sz w:val="28"/>
          <w:szCs w:val="28"/>
          <w:lang w:val="pt-BR"/>
        </w:rPr>
        <w:t>.2.3. Về năng lực tự chủ và trách nhiệm:</w:t>
      </w:r>
    </w:p>
    <w:p w:rsidR="00A2713F" w:rsidRPr="00684393" w:rsidRDefault="00A2713F" w:rsidP="00A2713F">
      <w:pPr>
        <w:widowControl w:val="0"/>
        <w:shd w:val="clear" w:color="auto" w:fill="FFFFFF"/>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684393">
        <w:rPr>
          <w:rFonts w:ascii="Times New Roman" w:hAnsi="Times New Roman"/>
          <w:color w:val="000000"/>
          <w:sz w:val="28"/>
          <w:szCs w:val="28"/>
          <w:lang w:val="pt-BR"/>
        </w:rPr>
        <w:t xml:space="preserve">- Thực hiện công việc có đạo đức, ý thức về nghề nghiệp, trách nhiệm công dân, luôn phấn đấu để hoàn thành nhiệm vụ: Xác định chính xác thông tin về nơi làm việc: quy mô, trang thiết bị, nhà xưởng, nội quy, quy định. Xác định đúng mục đích, yêu cầu, sản phẩm, nội quy của công việc; </w:t>
      </w:r>
    </w:p>
    <w:p w:rsidR="00A2713F" w:rsidRPr="00684393" w:rsidRDefault="00A2713F" w:rsidP="00A2713F">
      <w:pPr>
        <w:widowControl w:val="0"/>
        <w:shd w:val="clear" w:color="auto" w:fill="FFFFFF"/>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684393">
        <w:rPr>
          <w:rFonts w:ascii="Times New Roman" w:hAnsi="Times New Roman"/>
          <w:color w:val="000000"/>
          <w:sz w:val="28"/>
          <w:szCs w:val="28"/>
          <w:lang w:val="pt-BR"/>
        </w:rPr>
        <w:t xml:space="preserve">- Thực hiện trách nhiệm, đạo đức, tác phong nghề nghiệp, có động cơ nghề nghiệp đúng đắn, tôn trọng bản quyền; thực hiện công việc cần cù chịu khó và sáng tạo; thực hiện công việc đúng kỷ luật lao động của tổ chức và thực hiện đúng nội qui của cơ quan, doanh nghiệp; </w:t>
      </w:r>
    </w:p>
    <w:p w:rsidR="00A2713F" w:rsidRPr="00684393" w:rsidRDefault="00A2713F" w:rsidP="00A2713F">
      <w:pPr>
        <w:widowControl w:val="0"/>
        <w:shd w:val="clear" w:color="auto" w:fill="FFFFFF"/>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684393">
        <w:rPr>
          <w:rFonts w:ascii="Times New Roman" w:hAnsi="Times New Roman"/>
          <w:color w:val="000000"/>
          <w:sz w:val="28"/>
          <w:szCs w:val="28"/>
          <w:lang w:val="pt-BR"/>
        </w:rPr>
        <w:lastRenderedPageBreak/>
        <w:t xml:space="preserve">- Thực hiện trách nhiệm với kết quả công việc của bản thân và nhóm trước lãnh đạo cơ quan, tổ chức, doanh nghiệp; </w:t>
      </w:r>
    </w:p>
    <w:p w:rsidR="00A2713F" w:rsidRPr="00684393" w:rsidRDefault="00A2713F" w:rsidP="00A2713F">
      <w:pPr>
        <w:widowControl w:val="0"/>
        <w:shd w:val="clear" w:color="auto" w:fill="FFFFFF"/>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684393">
        <w:rPr>
          <w:rFonts w:ascii="Times New Roman" w:hAnsi="Times New Roman"/>
          <w:color w:val="000000"/>
          <w:sz w:val="28"/>
          <w:szCs w:val="28"/>
          <w:lang w:val="pt-BR"/>
        </w:rPr>
        <w:t xml:space="preserve">- Giải quyết được công việc, vấn đề phức tạp trong điều kiện làm việc thay đổi; </w:t>
      </w:r>
    </w:p>
    <w:p w:rsidR="00A2713F" w:rsidRPr="00684393" w:rsidRDefault="00A2713F" w:rsidP="00A2713F">
      <w:pPr>
        <w:widowControl w:val="0"/>
        <w:shd w:val="clear" w:color="auto" w:fill="FFFFFF"/>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684393">
        <w:rPr>
          <w:rFonts w:ascii="Times New Roman" w:hAnsi="Times New Roman"/>
          <w:color w:val="000000"/>
          <w:sz w:val="28"/>
          <w:szCs w:val="28"/>
          <w:lang w:val="pt-BR"/>
        </w:rPr>
        <w:t xml:space="preserve">- Hướng dẫn tối thiểu, giám sát cấp dưới thực hiện nhiệm vụ xác định; </w:t>
      </w:r>
    </w:p>
    <w:p w:rsidR="00A2713F" w:rsidRPr="00684393" w:rsidRDefault="00A2713F" w:rsidP="00A2713F">
      <w:pPr>
        <w:widowControl w:val="0"/>
        <w:shd w:val="clear" w:color="auto" w:fill="FFFFFF"/>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684393">
        <w:rPr>
          <w:rFonts w:ascii="Times New Roman" w:hAnsi="Times New Roman"/>
          <w:color w:val="000000"/>
          <w:sz w:val="28"/>
          <w:szCs w:val="28"/>
          <w:lang w:val="pt-BR"/>
        </w:rPr>
        <w:t xml:space="preserve">- Đánh giá được chất lượng sản phẩm sau khi hoàn thành kết quả thực hiện của các thành viên trong nhóm; </w:t>
      </w:r>
    </w:p>
    <w:p w:rsidR="00A2713F" w:rsidRPr="00684393" w:rsidRDefault="00A2713F" w:rsidP="00A2713F">
      <w:pPr>
        <w:widowControl w:val="0"/>
        <w:shd w:val="clear" w:color="auto" w:fill="FFFFFF"/>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684393">
        <w:rPr>
          <w:rFonts w:ascii="Times New Roman" w:hAnsi="Times New Roman"/>
          <w:color w:val="000000"/>
          <w:sz w:val="28"/>
          <w:szCs w:val="28"/>
          <w:lang w:val="pt-BR"/>
        </w:rPr>
        <w:t>- Phân loại các phế phẩm như thiết bị phần cứng máy tính, máy in,... vào đúng nơi quy định tránh ô nhiễm môi trường.</w:t>
      </w:r>
    </w:p>
    <w:p w:rsidR="00A2713F" w:rsidRPr="00692CD4" w:rsidRDefault="00A2713F" w:rsidP="00A2713F">
      <w:pPr>
        <w:spacing w:before="120" w:after="0" w:line="240" w:lineRule="auto"/>
        <w:ind w:right="509"/>
        <w:rPr>
          <w:rFonts w:ascii="Times New Roman" w:hAnsi="Times New Roman"/>
          <w:b/>
          <w:iCs/>
          <w:sz w:val="28"/>
          <w:szCs w:val="28"/>
          <w:lang w:val="pt-BR"/>
        </w:rPr>
      </w:pPr>
      <w:r w:rsidRPr="00A738CA">
        <w:rPr>
          <w:rFonts w:ascii="Times New Roman" w:hAnsi="Times New Roman"/>
          <w:b/>
          <w:iCs/>
          <w:sz w:val="28"/>
          <w:szCs w:val="28"/>
          <w:lang w:val="pt-BR"/>
        </w:rPr>
        <w:t>3. Vị trí việc làm sau khi tốt nghiệp</w:t>
      </w:r>
    </w:p>
    <w:p w:rsidR="00A2713F" w:rsidRPr="005D257E" w:rsidRDefault="00A2713F" w:rsidP="00A2713F">
      <w:pPr>
        <w:widowControl w:val="0"/>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5D257E">
        <w:rPr>
          <w:rFonts w:ascii="Times New Roman" w:hAnsi="Times New Roman"/>
          <w:color w:val="000000"/>
          <w:sz w:val="28"/>
          <w:szCs w:val="28"/>
          <w:lang w:val="pt-BR"/>
        </w:rPr>
        <w:t xml:space="preserve">Sau khi tốt nghiệp người học có năng lực đáp ứng các yêu cầu tại các vị trí việc làm của ngành, nghề bao gồm: </w:t>
      </w:r>
    </w:p>
    <w:p w:rsidR="00A2713F" w:rsidRPr="005D257E" w:rsidRDefault="00A2713F" w:rsidP="00A2713F">
      <w:pPr>
        <w:widowControl w:val="0"/>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5D257E">
        <w:rPr>
          <w:rFonts w:ascii="Times New Roman" w:hAnsi="Times New Roman"/>
          <w:color w:val="000000"/>
          <w:sz w:val="28"/>
          <w:szCs w:val="28"/>
          <w:lang w:val="pt-BR"/>
        </w:rPr>
        <w:t xml:space="preserve">- Bảo trì máy tính; </w:t>
      </w:r>
    </w:p>
    <w:p w:rsidR="00A2713F" w:rsidRPr="005D257E" w:rsidRDefault="00A2713F" w:rsidP="00A2713F">
      <w:pPr>
        <w:widowControl w:val="0"/>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5D257E">
        <w:rPr>
          <w:rFonts w:ascii="Times New Roman" w:hAnsi="Times New Roman"/>
          <w:color w:val="000000"/>
          <w:sz w:val="28"/>
          <w:szCs w:val="28"/>
          <w:lang w:val="pt-BR"/>
        </w:rPr>
        <w:t xml:space="preserve">- Khai thác dịch vụ công nghệ thông tin; </w:t>
      </w:r>
    </w:p>
    <w:p w:rsidR="00A2713F" w:rsidRPr="005D257E" w:rsidRDefault="00A2713F" w:rsidP="00A2713F">
      <w:pPr>
        <w:widowControl w:val="0"/>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5D257E">
        <w:rPr>
          <w:rFonts w:ascii="Times New Roman" w:hAnsi="Times New Roman"/>
          <w:color w:val="000000"/>
          <w:sz w:val="28"/>
          <w:szCs w:val="28"/>
          <w:lang w:val="pt-BR"/>
        </w:rPr>
        <w:t xml:space="preserve">- Quản trị hệ thống phần mềm; </w:t>
      </w:r>
    </w:p>
    <w:p w:rsidR="00A2713F" w:rsidRPr="005D257E" w:rsidRDefault="00A2713F" w:rsidP="00A2713F">
      <w:pPr>
        <w:widowControl w:val="0"/>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5D257E">
        <w:rPr>
          <w:rFonts w:ascii="Times New Roman" w:hAnsi="Times New Roman"/>
          <w:color w:val="000000"/>
          <w:sz w:val="28"/>
          <w:szCs w:val="28"/>
          <w:lang w:val="pt-BR"/>
        </w:rPr>
        <w:t xml:space="preserve">- Quản trị cơ sở dữ liệu; </w:t>
      </w:r>
    </w:p>
    <w:p w:rsidR="00A2713F" w:rsidRPr="005D257E" w:rsidRDefault="00A2713F" w:rsidP="00A2713F">
      <w:pPr>
        <w:widowControl w:val="0"/>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5D257E">
        <w:rPr>
          <w:rFonts w:ascii="Times New Roman" w:hAnsi="Times New Roman"/>
          <w:color w:val="000000"/>
          <w:sz w:val="28"/>
          <w:szCs w:val="28"/>
          <w:lang w:val="pt-BR"/>
        </w:rPr>
        <w:t>- Dịch vụ khách hàng;</w:t>
      </w:r>
    </w:p>
    <w:p w:rsidR="00A2713F" w:rsidRPr="005D257E" w:rsidRDefault="00A2713F" w:rsidP="00A2713F">
      <w:pPr>
        <w:widowControl w:val="0"/>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5D257E">
        <w:rPr>
          <w:rFonts w:ascii="Times New Roman" w:hAnsi="Times New Roman"/>
          <w:color w:val="000000"/>
          <w:sz w:val="28"/>
          <w:szCs w:val="28"/>
          <w:lang w:val="pt-BR"/>
        </w:rPr>
        <w:t>- Thiết kế đồ họa đa phương tiện;</w:t>
      </w:r>
    </w:p>
    <w:p w:rsidR="00A2713F" w:rsidRPr="005D257E" w:rsidRDefault="00A2713F" w:rsidP="00A2713F">
      <w:pPr>
        <w:widowControl w:val="0"/>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5D257E">
        <w:rPr>
          <w:rFonts w:ascii="Times New Roman" w:hAnsi="Times New Roman"/>
          <w:color w:val="000000"/>
          <w:sz w:val="28"/>
          <w:szCs w:val="28"/>
          <w:lang w:val="pt-BR"/>
        </w:rPr>
        <w:t xml:space="preserve">- Thiết kế quản trị Website; </w:t>
      </w:r>
    </w:p>
    <w:p w:rsidR="00A2713F" w:rsidRPr="005D257E" w:rsidRDefault="00A2713F" w:rsidP="00A2713F">
      <w:pPr>
        <w:widowControl w:val="0"/>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5D257E">
        <w:rPr>
          <w:rFonts w:ascii="Times New Roman" w:hAnsi="Times New Roman"/>
          <w:color w:val="000000"/>
          <w:sz w:val="28"/>
          <w:szCs w:val="28"/>
          <w:lang w:val="pt-BR"/>
        </w:rPr>
        <w:t xml:space="preserve">- Lập trình ứng dụng; </w:t>
      </w:r>
    </w:p>
    <w:p w:rsidR="00A2713F" w:rsidRPr="005D257E" w:rsidRDefault="00A2713F" w:rsidP="00A2713F">
      <w:pPr>
        <w:widowControl w:val="0"/>
        <w:autoSpaceDE w:val="0"/>
        <w:autoSpaceDN w:val="0"/>
        <w:adjustRightInd w:val="0"/>
        <w:spacing w:before="120" w:after="0" w:line="240" w:lineRule="auto"/>
        <w:ind w:firstLine="567"/>
        <w:jc w:val="both"/>
        <w:rPr>
          <w:rFonts w:ascii="Times New Roman" w:hAnsi="Times New Roman"/>
          <w:color w:val="000000"/>
          <w:sz w:val="28"/>
          <w:szCs w:val="28"/>
          <w:lang w:val="pt-BR"/>
        </w:rPr>
      </w:pPr>
      <w:r w:rsidRPr="005D257E">
        <w:rPr>
          <w:rFonts w:ascii="Times New Roman" w:hAnsi="Times New Roman"/>
          <w:color w:val="000000"/>
          <w:sz w:val="28"/>
          <w:szCs w:val="28"/>
          <w:lang w:val="pt-BR"/>
        </w:rPr>
        <w:t>- Quản trị mạng máy tính;</w:t>
      </w:r>
    </w:p>
    <w:p w:rsidR="00A2713F" w:rsidRPr="005D257E" w:rsidRDefault="00A2713F" w:rsidP="00A2713F">
      <w:pPr>
        <w:widowControl w:val="0"/>
        <w:autoSpaceDE w:val="0"/>
        <w:autoSpaceDN w:val="0"/>
        <w:adjustRightInd w:val="0"/>
        <w:spacing w:before="120" w:after="0" w:line="240" w:lineRule="auto"/>
        <w:ind w:firstLine="567"/>
        <w:jc w:val="both"/>
        <w:rPr>
          <w:rFonts w:ascii="Times New Roman" w:hAnsi="Times New Roman"/>
          <w:color w:val="000000"/>
          <w:sz w:val="28"/>
          <w:szCs w:val="28"/>
        </w:rPr>
      </w:pPr>
      <w:r w:rsidRPr="005D257E">
        <w:rPr>
          <w:rFonts w:ascii="Times New Roman" w:hAnsi="Times New Roman"/>
          <w:color w:val="000000"/>
          <w:sz w:val="28"/>
          <w:szCs w:val="28"/>
        </w:rPr>
        <w:t>- Kinh doanh trong lĩnh vực Công nghệ thông tin;</w:t>
      </w:r>
    </w:p>
    <w:p w:rsidR="00A2713F" w:rsidRPr="005D257E" w:rsidRDefault="00A2713F" w:rsidP="00A2713F">
      <w:pPr>
        <w:widowControl w:val="0"/>
        <w:autoSpaceDE w:val="0"/>
        <w:autoSpaceDN w:val="0"/>
        <w:adjustRightInd w:val="0"/>
        <w:spacing w:before="120" w:after="0" w:line="240" w:lineRule="auto"/>
        <w:ind w:firstLine="567"/>
        <w:jc w:val="both"/>
        <w:rPr>
          <w:rFonts w:ascii="Times New Roman" w:hAnsi="Times New Roman"/>
          <w:color w:val="000000"/>
          <w:sz w:val="28"/>
          <w:szCs w:val="28"/>
        </w:rPr>
      </w:pPr>
      <w:r w:rsidRPr="005D257E">
        <w:rPr>
          <w:rFonts w:ascii="Times New Roman" w:hAnsi="Times New Roman"/>
          <w:color w:val="000000"/>
          <w:sz w:val="28"/>
          <w:szCs w:val="28"/>
        </w:rPr>
        <w:t>- Giảng dạy thực hành nghề Công nghệ thông tin.</w:t>
      </w:r>
    </w:p>
    <w:p w:rsidR="00A2713F" w:rsidRPr="00D26B70" w:rsidRDefault="00A2713F" w:rsidP="00A2713F">
      <w:pPr>
        <w:spacing w:before="120" w:after="0" w:line="240" w:lineRule="auto"/>
        <w:jc w:val="both"/>
        <w:rPr>
          <w:rFonts w:ascii="Times New Roman" w:hAnsi="Times New Roman"/>
          <w:b/>
          <w:sz w:val="28"/>
          <w:szCs w:val="28"/>
          <w:lang w:val="pt-BR"/>
        </w:rPr>
      </w:pPr>
      <w:r>
        <w:rPr>
          <w:rFonts w:ascii="Times New Roman" w:hAnsi="Times New Roman"/>
          <w:b/>
          <w:iCs/>
          <w:sz w:val="28"/>
          <w:szCs w:val="28"/>
          <w:lang w:val="pt-BR"/>
        </w:rPr>
        <w:t>4</w:t>
      </w:r>
      <w:r w:rsidRPr="00D26B70">
        <w:rPr>
          <w:rFonts w:ascii="Times New Roman" w:hAnsi="Times New Roman"/>
          <w:b/>
          <w:iCs/>
          <w:sz w:val="28"/>
          <w:szCs w:val="28"/>
          <w:lang w:val="pt-BR"/>
        </w:rPr>
        <w:t>. Khối lượng kiến thức và thời gian học</w:t>
      </w:r>
      <w:r>
        <w:rPr>
          <w:rFonts w:ascii="Times New Roman" w:hAnsi="Times New Roman"/>
          <w:b/>
          <w:iCs/>
          <w:sz w:val="28"/>
          <w:szCs w:val="28"/>
          <w:lang w:val="pt-BR"/>
        </w:rPr>
        <w:t xml:space="preserve"> tập</w:t>
      </w:r>
      <w:r w:rsidRPr="00D26B70">
        <w:rPr>
          <w:rFonts w:ascii="Times New Roman" w:hAnsi="Times New Roman"/>
          <w:b/>
          <w:iCs/>
          <w:sz w:val="28"/>
          <w:szCs w:val="28"/>
          <w:lang w:val="pt-BR"/>
        </w:rPr>
        <w:t>:</w:t>
      </w:r>
    </w:p>
    <w:p w:rsidR="00A2713F" w:rsidRDefault="00A2713F" w:rsidP="00A2713F">
      <w:pPr>
        <w:spacing w:before="120" w:after="0" w:line="240" w:lineRule="auto"/>
        <w:ind w:firstLine="567"/>
        <w:rPr>
          <w:rFonts w:ascii="Times New Roman" w:hAnsi="Times New Roman"/>
          <w:i/>
          <w:sz w:val="28"/>
          <w:szCs w:val="28"/>
          <w:lang w:val="pt-BR"/>
        </w:rPr>
      </w:pPr>
      <w:r w:rsidRPr="00D26B70">
        <w:rPr>
          <w:rFonts w:ascii="Times New Roman" w:hAnsi="Times New Roman"/>
          <w:sz w:val="28"/>
          <w:szCs w:val="28"/>
          <w:lang w:val="pt-BR"/>
        </w:rPr>
        <w:t xml:space="preserve">- Khối lượng kiến thức toàn khóa học: </w:t>
      </w:r>
      <w:r>
        <w:rPr>
          <w:rFonts w:ascii="Times New Roman" w:hAnsi="Times New Roman"/>
          <w:sz w:val="28"/>
          <w:szCs w:val="28"/>
          <w:lang w:val="pt-BR"/>
        </w:rPr>
        <w:t>2940 giờ</w:t>
      </w:r>
      <w:r w:rsidRPr="00D26B70">
        <w:rPr>
          <w:rFonts w:ascii="Times New Roman" w:hAnsi="Times New Roman"/>
          <w:sz w:val="28"/>
          <w:szCs w:val="28"/>
          <w:lang w:val="pt-BR"/>
        </w:rPr>
        <w:t xml:space="preserve"> </w:t>
      </w:r>
      <w:r w:rsidRPr="00980012">
        <w:rPr>
          <w:rFonts w:ascii="Times New Roman" w:hAnsi="Times New Roman"/>
          <w:i/>
          <w:sz w:val="28"/>
          <w:szCs w:val="28"/>
          <w:lang w:val="pt-BR"/>
        </w:rPr>
        <w:t>(</w:t>
      </w:r>
      <w:r>
        <w:rPr>
          <w:rFonts w:ascii="Times New Roman" w:hAnsi="Times New Roman"/>
          <w:i/>
          <w:sz w:val="28"/>
          <w:szCs w:val="28"/>
          <w:lang w:val="pt-BR"/>
        </w:rPr>
        <w:t xml:space="preserve">126 </w:t>
      </w:r>
      <w:r w:rsidRPr="00980012">
        <w:rPr>
          <w:rFonts w:ascii="Times New Roman" w:hAnsi="Times New Roman"/>
          <w:i/>
          <w:sz w:val="28"/>
          <w:szCs w:val="28"/>
          <w:lang w:val="pt-BR"/>
        </w:rPr>
        <w:t>tín chỉ)</w:t>
      </w:r>
    </w:p>
    <w:p w:rsidR="00A2713F" w:rsidRPr="00D26B70" w:rsidRDefault="00A2713F" w:rsidP="00A2713F">
      <w:pPr>
        <w:spacing w:before="120" w:after="0" w:line="240" w:lineRule="auto"/>
        <w:ind w:firstLine="567"/>
        <w:rPr>
          <w:rFonts w:ascii="Times New Roman" w:hAnsi="Times New Roman"/>
          <w:sz w:val="28"/>
          <w:szCs w:val="28"/>
          <w:lang w:val="pt-BR"/>
        </w:rPr>
      </w:pPr>
      <w:r w:rsidRPr="00D26B70">
        <w:rPr>
          <w:rFonts w:ascii="Times New Roman" w:hAnsi="Times New Roman"/>
          <w:sz w:val="28"/>
          <w:szCs w:val="28"/>
          <w:lang w:val="pt-BR"/>
        </w:rPr>
        <w:t xml:space="preserve">- Số lượng môn học, mô đun: </w:t>
      </w:r>
      <w:r>
        <w:rPr>
          <w:rFonts w:ascii="Times New Roman" w:hAnsi="Times New Roman"/>
          <w:sz w:val="28"/>
          <w:szCs w:val="28"/>
          <w:lang w:val="pt-BR"/>
        </w:rPr>
        <w:t>35</w:t>
      </w:r>
    </w:p>
    <w:p w:rsidR="00A2713F" w:rsidRPr="00D26B70" w:rsidRDefault="00A2713F" w:rsidP="00A2713F">
      <w:pPr>
        <w:spacing w:before="120" w:after="0" w:line="240" w:lineRule="auto"/>
        <w:ind w:firstLine="567"/>
        <w:rPr>
          <w:rFonts w:ascii="Times New Roman" w:hAnsi="Times New Roman"/>
          <w:sz w:val="28"/>
          <w:szCs w:val="28"/>
          <w:lang w:val="pt-BR"/>
        </w:rPr>
      </w:pPr>
      <w:r w:rsidRPr="00D26B70">
        <w:rPr>
          <w:rFonts w:ascii="Times New Roman" w:hAnsi="Times New Roman"/>
          <w:sz w:val="28"/>
          <w:szCs w:val="28"/>
          <w:lang w:val="pt-BR"/>
        </w:rPr>
        <w:t xml:space="preserve">- Khối lượng </w:t>
      </w:r>
      <w:r>
        <w:rPr>
          <w:rFonts w:ascii="Times New Roman" w:hAnsi="Times New Roman"/>
          <w:sz w:val="28"/>
          <w:szCs w:val="28"/>
          <w:lang w:val="pt-BR"/>
        </w:rPr>
        <w:t xml:space="preserve">học tập </w:t>
      </w:r>
      <w:r w:rsidRPr="00D26B70">
        <w:rPr>
          <w:rFonts w:ascii="Times New Roman" w:hAnsi="Times New Roman"/>
          <w:sz w:val="28"/>
          <w:szCs w:val="28"/>
          <w:lang w:val="pt-BR"/>
        </w:rPr>
        <w:t xml:space="preserve">các môn học chung: </w:t>
      </w:r>
      <w:r>
        <w:rPr>
          <w:rFonts w:ascii="Times New Roman" w:hAnsi="Times New Roman"/>
          <w:sz w:val="28"/>
          <w:szCs w:val="28"/>
          <w:lang w:val="pt-BR"/>
        </w:rPr>
        <w:t>435 giờ</w:t>
      </w:r>
      <w:r w:rsidRPr="00980012">
        <w:rPr>
          <w:rFonts w:ascii="Times New Roman" w:hAnsi="Times New Roman"/>
          <w:i/>
          <w:sz w:val="28"/>
          <w:szCs w:val="28"/>
          <w:lang w:val="pt-BR"/>
        </w:rPr>
        <w:t xml:space="preserve"> (</w:t>
      </w:r>
      <w:r>
        <w:rPr>
          <w:rFonts w:ascii="Times New Roman" w:hAnsi="Times New Roman"/>
          <w:i/>
          <w:sz w:val="28"/>
          <w:szCs w:val="28"/>
          <w:lang w:val="pt-BR"/>
        </w:rPr>
        <w:t xml:space="preserve">19 </w:t>
      </w:r>
      <w:r w:rsidRPr="00980012">
        <w:rPr>
          <w:rFonts w:ascii="Times New Roman" w:hAnsi="Times New Roman"/>
          <w:i/>
          <w:sz w:val="28"/>
          <w:szCs w:val="28"/>
          <w:lang w:val="pt-BR"/>
        </w:rPr>
        <w:t>tín chỉ)</w:t>
      </w:r>
    </w:p>
    <w:p w:rsidR="00A2713F" w:rsidRPr="00D26B70" w:rsidRDefault="00A2713F" w:rsidP="00A2713F">
      <w:pPr>
        <w:spacing w:before="120" w:after="0" w:line="240" w:lineRule="auto"/>
        <w:ind w:firstLine="567"/>
        <w:rPr>
          <w:rFonts w:ascii="Times New Roman" w:hAnsi="Times New Roman"/>
          <w:sz w:val="28"/>
          <w:szCs w:val="28"/>
          <w:lang w:val="pt-BR"/>
        </w:rPr>
      </w:pPr>
      <w:r w:rsidRPr="00D26B70">
        <w:rPr>
          <w:rFonts w:ascii="Times New Roman" w:hAnsi="Times New Roman"/>
          <w:sz w:val="28"/>
          <w:szCs w:val="28"/>
          <w:lang w:val="pt-BR"/>
        </w:rPr>
        <w:t xml:space="preserve">- Khối lượng </w:t>
      </w:r>
      <w:r>
        <w:rPr>
          <w:rFonts w:ascii="Times New Roman" w:hAnsi="Times New Roman"/>
          <w:sz w:val="28"/>
          <w:szCs w:val="28"/>
          <w:lang w:val="pt-BR"/>
        </w:rPr>
        <w:t xml:space="preserve">học tập </w:t>
      </w:r>
      <w:r w:rsidRPr="00D26B70">
        <w:rPr>
          <w:rFonts w:ascii="Times New Roman" w:hAnsi="Times New Roman"/>
          <w:sz w:val="28"/>
          <w:szCs w:val="28"/>
          <w:lang w:val="pt-BR"/>
        </w:rPr>
        <w:t xml:space="preserve">các môn học, mô đun chuyên môn: </w:t>
      </w:r>
      <w:r>
        <w:rPr>
          <w:rFonts w:ascii="Times New Roman" w:hAnsi="Times New Roman"/>
          <w:sz w:val="28"/>
          <w:szCs w:val="28"/>
          <w:lang w:val="pt-BR"/>
        </w:rPr>
        <w:t>2505 giờ</w:t>
      </w:r>
      <w:r w:rsidRPr="00D26B70">
        <w:rPr>
          <w:rFonts w:ascii="Times New Roman" w:hAnsi="Times New Roman"/>
          <w:sz w:val="28"/>
          <w:szCs w:val="28"/>
          <w:lang w:val="pt-BR"/>
        </w:rPr>
        <w:t xml:space="preserve"> </w:t>
      </w:r>
      <w:r w:rsidRPr="00980012">
        <w:rPr>
          <w:rFonts w:ascii="Times New Roman" w:hAnsi="Times New Roman"/>
          <w:i/>
          <w:sz w:val="28"/>
          <w:szCs w:val="28"/>
          <w:lang w:val="pt-BR"/>
        </w:rPr>
        <w:t>(</w:t>
      </w:r>
      <w:r>
        <w:rPr>
          <w:rFonts w:ascii="Times New Roman" w:hAnsi="Times New Roman"/>
          <w:i/>
          <w:sz w:val="28"/>
          <w:szCs w:val="28"/>
          <w:lang w:val="pt-BR"/>
        </w:rPr>
        <w:t xml:space="preserve"> 107 </w:t>
      </w:r>
      <w:r w:rsidRPr="00980012">
        <w:rPr>
          <w:rFonts w:ascii="Times New Roman" w:hAnsi="Times New Roman"/>
          <w:i/>
          <w:sz w:val="28"/>
          <w:szCs w:val="28"/>
          <w:lang w:val="pt-BR"/>
        </w:rPr>
        <w:t>tín chỉ)</w:t>
      </w:r>
    </w:p>
    <w:p w:rsidR="00A2713F" w:rsidRPr="00D26B70" w:rsidRDefault="00A2713F" w:rsidP="00A2713F">
      <w:pPr>
        <w:spacing w:before="120" w:after="0" w:line="240" w:lineRule="auto"/>
        <w:ind w:firstLine="567"/>
        <w:jc w:val="both"/>
        <w:rPr>
          <w:rFonts w:ascii="Times New Roman" w:hAnsi="Times New Roman"/>
          <w:sz w:val="28"/>
          <w:szCs w:val="28"/>
          <w:lang w:val="pt-BR"/>
        </w:rPr>
      </w:pPr>
      <w:r w:rsidRPr="00D26B70">
        <w:rPr>
          <w:rFonts w:ascii="Times New Roman" w:hAnsi="Times New Roman"/>
          <w:sz w:val="28"/>
          <w:szCs w:val="28"/>
          <w:lang w:val="pt-BR"/>
        </w:rPr>
        <w:t xml:space="preserve">- Khối lượng lý thuyết: </w:t>
      </w:r>
      <w:r>
        <w:rPr>
          <w:rFonts w:ascii="Times New Roman" w:hAnsi="Times New Roman"/>
          <w:sz w:val="28"/>
          <w:szCs w:val="28"/>
          <w:lang w:val="pt-BR"/>
        </w:rPr>
        <w:t xml:space="preserve">872 </w:t>
      </w:r>
      <w:r w:rsidRPr="00D26B70">
        <w:rPr>
          <w:rFonts w:ascii="Times New Roman" w:hAnsi="Times New Roman"/>
          <w:sz w:val="28"/>
          <w:szCs w:val="28"/>
          <w:lang w:val="pt-BR"/>
        </w:rPr>
        <w:t xml:space="preserve">giờ; Thực hành, thực tập: </w:t>
      </w:r>
      <w:r>
        <w:rPr>
          <w:rFonts w:ascii="Times New Roman" w:hAnsi="Times New Roman"/>
          <w:sz w:val="28"/>
          <w:szCs w:val="28"/>
          <w:lang w:val="pt-BR"/>
        </w:rPr>
        <w:t xml:space="preserve">2018 giờ; </w:t>
      </w:r>
      <w:r w:rsidRPr="00DB7076">
        <w:rPr>
          <w:rFonts w:ascii="Times New Roman" w:hAnsi="Times New Roman"/>
          <w:bCs/>
          <w:iCs/>
          <w:sz w:val="28"/>
          <w:szCs w:val="28"/>
          <w:lang w:val="pt-BR"/>
        </w:rPr>
        <w:t xml:space="preserve">Kiểm tra: </w:t>
      </w:r>
      <w:r>
        <w:rPr>
          <w:rFonts w:ascii="Times New Roman" w:hAnsi="Times New Roman"/>
          <w:bCs/>
          <w:iCs/>
          <w:sz w:val="28"/>
          <w:szCs w:val="28"/>
          <w:lang w:val="pt-BR"/>
        </w:rPr>
        <w:t>50</w:t>
      </w:r>
      <w:r w:rsidRPr="00DB7076">
        <w:rPr>
          <w:rFonts w:ascii="Times New Roman" w:hAnsi="Times New Roman"/>
          <w:bCs/>
          <w:iCs/>
          <w:sz w:val="28"/>
          <w:szCs w:val="28"/>
          <w:lang w:val="pt-BR"/>
        </w:rPr>
        <w:t xml:space="preserve"> giờ.</w:t>
      </w:r>
    </w:p>
    <w:p w:rsidR="00A2713F" w:rsidRPr="001523B6" w:rsidRDefault="00A2713F" w:rsidP="00A2713F">
      <w:pPr>
        <w:spacing w:before="120" w:after="120" w:line="240" w:lineRule="auto"/>
        <w:rPr>
          <w:rFonts w:ascii="Times New Roman" w:hAnsi="Times New Roman"/>
          <w:b/>
          <w:sz w:val="28"/>
          <w:szCs w:val="28"/>
          <w:lang w:val="pt-BR"/>
        </w:rPr>
      </w:pPr>
      <w:r w:rsidRPr="001523B6">
        <w:rPr>
          <w:rFonts w:ascii="Times New Roman" w:hAnsi="Times New Roman"/>
          <w:b/>
          <w:sz w:val="28"/>
          <w:szCs w:val="28"/>
          <w:lang w:val="pt-BR"/>
        </w:rPr>
        <w:t>5. Tổng hợp các năng lực của nghề</w:t>
      </w:r>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9"/>
        <w:gridCol w:w="2786"/>
        <w:gridCol w:w="5352"/>
      </w:tblGrid>
      <w:tr w:rsidR="00A2713F" w:rsidRPr="00FD0FE6" w:rsidTr="00905207">
        <w:trPr>
          <w:trHeight w:val="20"/>
          <w:jc w:val="center"/>
        </w:trPr>
        <w:tc>
          <w:tcPr>
            <w:tcW w:w="502" w:type="pct"/>
            <w:shd w:val="clear" w:color="auto" w:fill="FFFFFF"/>
            <w:vAlign w:val="center"/>
          </w:tcPr>
          <w:p w:rsidR="00A2713F" w:rsidRPr="00FD0FE6" w:rsidRDefault="00A2713F" w:rsidP="00905207">
            <w:pPr>
              <w:pStyle w:val="Other0"/>
              <w:shd w:val="clear" w:color="auto" w:fill="auto"/>
              <w:spacing w:after="0" w:line="240" w:lineRule="auto"/>
              <w:ind w:firstLine="0"/>
              <w:jc w:val="center"/>
            </w:pPr>
            <w:r w:rsidRPr="00FD0FE6">
              <w:rPr>
                <w:rStyle w:val="Other"/>
                <w:b/>
                <w:bCs/>
                <w:color w:val="000000"/>
                <w:lang w:eastAsia="vi-VN"/>
              </w:rPr>
              <w:lastRenderedPageBreak/>
              <w:t>TT</w:t>
            </w:r>
          </w:p>
        </w:tc>
        <w:tc>
          <w:tcPr>
            <w:tcW w:w="1540" w:type="pct"/>
            <w:shd w:val="clear" w:color="auto" w:fill="FFFFFF"/>
            <w:vAlign w:val="center"/>
          </w:tcPr>
          <w:p w:rsidR="00A2713F" w:rsidRPr="00FD0FE6" w:rsidRDefault="00A2713F" w:rsidP="00905207">
            <w:pPr>
              <w:pStyle w:val="Other0"/>
              <w:shd w:val="clear" w:color="auto" w:fill="auto"/>
              <w:spacing w:after="0" w:line="240" w:lineRule="auto"/>
              <w:ind w:firstLine="0"/>
              <w:jc w:val="center"/>
            </w:pPr>
            <w:r w:rsidRPr="00FD0FE6">
              <w:rPr>
                <w:rStyle w:val="Other"/>
                <w:b/>
                <w:bCs/>
                <w:color w:val="000000"/>
                <w:lang w:eastAsia="vi-VN"/>
              </w:rPr>
              <w:t>Mã năng lực</w:t>
            </w:r>
          </w:p>
        </w:tc>
        <w:tc>
          <w:tcPr>
            <w:tcW w:w="2958" w:type="pct"/>
            <w:shd w:val="clear" w:color="auto" w:fill="FFFFFF"/>
            <w:vAlign w:val="center"/>
          </w:tcPr>
          <w:p w:rsidR="00A2713F" w:rsidRPr="00FD0FE6" w:rsidRDefault="00A2713F" w:rsidP="00905207">
            <w:pPr>
              <w:pStyle w:val="Other0"/>
              <w:shd w:val="clear" w:color="auto" w:fill="auto"/>
              <w:spacing w:after="0" w:line="240" w:lineRule="auto"/>
              <w:ind w:firstLine="0"/>
              <w:jc w:val="center"/>
            </w:pPr>
            <w:r w:rsidRPr="00FD0FE6">
              <w:rPr>
                <w:rStyle w:val="Other"/>
                <w:b/>
                <w:bCs/>
                <w:color w:val="000000"/>
                <w:lang w:eastAsia="vi-VN"/>
              </w:rPr>
              <w:t>Tên năng lực</w:t>
            </w:r>
          </w:p>
        </w:tc>
      </w:tr>
      <w:tr w:rsidR="00A2713F" w:rsidRPr="00FD0FE6" w:rsidTr="00905207">
        <w:trPr>
          <w:trHeight w:val="20"/>
          <w:jc w:val="center"/>
        </w:trPr>
        <w:tc>
          <w:tcPr>
            <w:tcW w:w="502" w:type="pct"/>
            <w:shd w:val="clear" w:color="auto" w:fill="FFFFFF"/>
            <w:vAlign w:val="center"/>
          </w:tcPr>
          <w:p w:rsidR="00A2713F" w:rsidRPr="00FD0FE6" w:rsidRDefault="00A2713F" w:rsidP="00905207">
            <w:pPr>
              <w:pStyle w:val="Other0"/>
              <w:shd w:val="clear" w:color="auto" w:fill="auto"/>
              <w:spacing w:after="0" w:line="240" w:lineRule="auto"/>
              <w:ind w:firstLine="0"/>
              <w:jc w:val="center"/>
            </w:pPr>
            <w:r w:rsidRPr="00FD0FE6">
              <w:rPr>
                <w:rStyle w:val="Other"/>
                <w:b/>
                <w:bCs/>
                <w:color w:val="000000"/>
                <w:lang w:eastAsia="vi-VN"/>
              </w:rPr>
              <w:t>I</w:t>
            </w:r>
          </w:p>
        </w:tc>
        <w:tc>
          <w:tcPr>
            <w:tcW w:w="4498" w:type="pct"/>
            <w:gridSpan w:val="2"/>
            <w:shd w:val="clear" w:color="auto" w:fill="FFFFFF"/>
            <w:vAlign w:val="center"/>
          </w:tcPr>
          <w:p w:rsidR="00A2713F" w:rsidRPr="00FD0FE6" w:rsidRDefault="00A2713F" w:rsidP="00905207">
            <w:pPr>
              <w:pStyle w:val="Other0"/>
              <w:shd w:val="clear" w:color="auto" w:fill="auto"/>
              <w:spacing w:after="0" w:line="240" w:lineRule="auto"/>
              <w:ind w:left="114" w:firstLine="0"/>
            </w:pPr>
            <w:r w:rsidRPr="00FD0FE6">
              <w:rPr>
                <w:rStyle w:val="Other"/>
                <w:b/>
                <w:bCs/>
                <w:color w:val="000000"/>
                <w:lang w:eastAsia="vi-VN"/>
              </w:rPr>
              <w:t>Năng lực cơ bản (</w:t>
            </w:r>
            <w:r>
              <w:rPr>
                <w:rStyle w:val="Other"/>
                <w:b/>
                <w:bCs/>
                <w:color w:val="000000"/>
                <w:lang w:eastAsia="vi-VN"/>
              </w:rPr>
              <w:t xml:space="preserve">năng lực </w:t>
            </w:r>
            <w:r w:rsidRPr="00FD0FE6">
              <w:rPr>
                <w:rStyle w:val="Other"/>
                <w:b/>
                <w:bCs/>
                <w:color w:val="000000"/>
                <w:lang w:eastAsia="vi-VN"/>
              </w:rPr>
              <w:t>chung)</w:t>
            </w:r>
          </w:p>
        </w:tc>
      </w:tr>
      <w:tr w:rsidR="00A2713F" w:rsidRPr="00FD0FE6" w:rsidTr="00905207">
        <w:trPr>
          <w:trHeight w:val="20"/>
          <w:jc w:val="center"/>
        </w:trPr>
        <w:tc>
          <w:tcPr>
            <w:tcW w:w="502" w:type="pct"/>
            <w:shd w:val="clear" w:color="auto" w:fill="FFFFFF"/>
            <w:vAlign w:val="center"/>
          </w:tcPr>
          <w:p w:rsidR="00A2713F" w:rsidRPr="00FD0FE6" w:rsidRDefault="00A2713F" w:rsidP="00905207">
            <w:pPr>
              <w:pStyle w:val="Other0"/>
              <w:shd w:val="clear" w:color="auto" w:fill="auto"/>
              <w:spacing w:after="0" w:line="240" w:lineRule="auto"/>
              <w:ind w:firstLine="0"/>
              <w:jc w:val="center"/>
            </w:pPr>
            <w:r w:rsidRPr="00FD0FE6">
              <w:rPr>
                <w:rStyle w:val="Other"/>
                <w:color w:val="000000"/>
                <w:lang w:eastAsia="vi-VN"/>
              </w:rPr>
              <w:t>1</w:t>
            </w:r>
          </w:p>
        </w:tc>
        <w:tc>
          <w:tcPr>
            <w:tcW w:w="1540" w:type="pct"/>
            <w:shd w:val="clear" w:color="auto" w:fill="FFFFFF"/>
            <w:vAlign w:val="center"/>
          </w:tcPr>
          <w:p w:rsidR="00A2713F" w:rsidRPr="00FD0FE6" w:rsidRDefault="00A2713F" w:rsidP="00905207">
            <w:pPr>
              <w:pStyle w:val="Other0"/>
              <w:shd w:val="clear" w:color="auto" w:fill="auto"/>
              <w:spacing w:after="0" w:line="240" w:lineRule="auto"/>
              <w:ind w:left="114" w:firstLine="0"/>
            </w:pPr>
            <w:r w:rsidRPr="00FD0FE6">
              <w:rPr>
                <w:rStyle w:val="Other"/>
                <w:color w:val="000000"/>
                <w:lang w:eastAsia="vi-VN"/>
              </w:rPr>
              <w:t>NLCB-01</w:t>
            </w:r>
          </w:p>
        </w:tc>
        <w:tc>
          <w:tcPr>
            <w:tcW w:w="2958" w:type="pct"/>
            <w:shd w:val="clear" w:color="auto" w:fill="FFFFFF"/>
            <w:vAlign w:val="center"/>
          </w:tcPr>
          <w:p w:rsidR="00A2713F" w:rsidRPr="00FD0FE6" w:rsidRDefault="00A2713F" w:rsidP="00905207">
            <w:pPr>
              <w:spacing w:after="0"/>
              <w:ind w:left="114" w:right="137"/>
              <w:jc w:val="both"/>
              <w:rPr>
                <w:rFonts w:ascii="Times New Roman" w:hAnsi="Times New Roman"/>
                <w:sz w:val="28"/>
                <w:szCs w:val="28"/>
              </w:rPr>
            </w:pPr>
            <w:r w:rsidRPr="009D1AC4">
              <w:rPr>
                <w:rFonts w:ascii="Times New Roman" w:hAnsi="Times New Roman"/>
                <w:i/>
                <w:sz w:val="28"/>
                <w:szCs w:val="28"/>
                <w:lang w:val="en-GB"/>
              </w:rPr>
              <w:t>Giáo dục c</w:t>
            </w:r>
            <w:r w:rsidRPr="009D1AC4">
              <w:rPr>
                <w:rFonts w:ascii="Times New Roman" w:hAnsi="Times New Roman"/>
                <w:i/>
                <w:sz w:val="28"/>
                <w:szCs w:val="28"/>
              </w:rPr>
              <w:t>hính trị</w:t>
            </w:r>
            <w:r w:rsidRPr="009D1AC4">
              <w:rPr>
                <w:rFonts w:ascii="Times New Roman" w:hAnsi="Times New Roman"/>
                <w:i/>
                <w:sz w:val="28"/>
                <w:szCs w:val="28"/>
                <w:lang w:val="en-GB"/>
              </w:rPr>
              <w:t xml:space="preserve">, pháp luật, giáo dục quốc phòng </w:t>
            </w:r>
            <w:r>
              <w:rPr>
                <w:rFonts w:ascii="Times New Roman" w:hAnsi="Times New Roman"/>
                <w:i/>
                <w:sz w:val="28"/>
                <w:szCs w:val="28"/>
                <w:lang w:val="en-GB"/>
              </w:rPr>
              <w:t>và</w:t>
            </w:r>
            <w:r w:rsidRPr="009D1AC4">
              <w:rPr>
                <w:rFonts w:ascii="Times New Roman" w:hAnsi="Times New Roman"/>
                <w:i/>
                <w:sz w:val="28"/>
                <w:szCs w:val="28"/>
                <w:lang w:val="en-GB"/>
              </w:rPr>
              <w:t xml:space="preserve"> An ninh, giáo dục thể chất</w:t>
            </w:r>
          </w:p>
        </w:tc>
      </w:tr>
      <w:tr w:rsidR="00A2713F" w:rsidRPr="00FD0FE6" w:rsidTr="00905207">
        <w:trPr>
          <w:trHeight w:val="20"/>
          <w:jc w:val="center"/>
        </w:trPr>
        <w:tc>
          <w:tcPr>
            <w:tcW w:w="502" w:type="pct"/>
            <w:shd w:val="clear" w:color="auto" w:fill="FFFFFF"/>
            <w:vAlign w:val="center"/>
          </w:tcPr>
          <w:p w:rsidR="00A2713F" w:rsidRPr="00FD0FE6" w:rsidRDefault="00A2713F" w:rsidP="00905207">
            <w:pPr>
              <w:pStyle w:val="Other0"/>
              <w:shd w:val="clear" w:color="auto" w:fill="auto"/>
              <w:spacing w:after="0" w:line="240" w:lineRule="auto"/>
              <w:ind w:firstLine="0"/>
              <w:jc w:val="center"/>
            </w:pPr>
            <w:r w:rsidRPr="00FD0FE6">
              <w:rPr>
                <w:rStyle w:val="Other"/>
                <w:color w:val="000000"/>
                <w:lang w:eastAsia="vi-VN"/>
              </w:rPr>
              <w:t>2</w:t>
            </w:r>
          </w:p>
        </w:tc>
        <w:tc>
          <w:tcPr>
            <w:tcW w:w="1540" w:type="pct"/>
            <w:shd w:val="clear" w:color="auto" w:fill="FFFFFF"/>
            <w:vAlign w:val="center"/>
          </w:tcPr>
          <w:p w:rsidR="00A2713F" w:rsidRPr="00FD0FE6" w:rsidRDefault="00A2713F" w:rsidP="00905207">
            <w:pPr>
              <w:pStyle w:val="Other0"/>
              <w:shd w:val="clear" w:color="auto" w:fill="auto"/>
              <w:spacing w:after="0" w:line="240" w:lineRule="auto"/>
              <w:ind w:left="114" w:firstLine="0"/>
            </w:pPr>
            <w:r w:rsidRPr="00FD0FE6">
              <w:rPr>
                <w:rStyle w:val="Other"/>
                <w:color w:val="000000"/>
                <w:lang w:eastAsia="vi-VN"/>
              </w:rPr>
              <w:t>NLCB-02</w:t>
            </w:r>
          </w:p>
        </w:tc>
        <w:tc>
          <w:tcPr>
            <w:tcW w:w="2958" w:type="pct"/>
            <w:shd w:val="clear" w:color="auto" w:fill="FFFFFF"/>
            <w:vAlign w:val="center"/>
          </w:tcPr>
          <w:p w:rsidR="00A2713F" w:rsidRPr="00FD0FE6" w:rsidRDefault="00A2713F" w:rsidP="00905207">
            <w:pPr>
              <w:spacing w:after="0"/>
              <w:ind w:left="114" w:right="137"/>
              <w:jc w:val="both"/>
              <w:rPr>
                <w:rFonts w:ascii="Times New Roman" w:hAnsi="Times New Roman"/>
                <w:sz w:val="28"/>
                <w:szCs w:val="28"/>
              </w:rPr>
            </w:pPr>
            <w:r w:rsidRPr="009D1AC4">
              <w:rPr>
                <w:rFonts w:ascii="Times New Roman" w:eastAsia="Times New Roman" w:hAnsi="Times New Roman"/>
                <w:i/>
                <w:sz w:val="28"/>
                <w:szCs w:val="28"/>
              </w:rPr>
              <w:t>Soạn thảo, xử lý văn bản;</w:t>
            </w:r>
            <w:r>
              <w:rPr>
                <w:rFonts w:ascii="Times New Roman" w:eastAsia="Times New Roman" w:hAnsi="Times New Roman"/>
                <w:i/>
                <w:sz w:val="28"/>
                <w:szCs w:val="28"/>
              </w:rPr>
              <w:t xml:space="preserve"> xử lý bảng tính,</w:t>
            </w:r>
            <w:r w:rsidRPr="009D1AC4">
              <w:rPr>
                <w:rFonts w:ascii="Times New Roman" w:eastAsia="Times New Roman" w:hAnsi="Times New Roman"/>
                <w:i/>
                <w:sz w:val="28"/>
                <w:szCs w:val="28"/>
              </w:rPr>
              <w:t xml:space="preserve"> tính toán, thống kê; tạo trình chiếu</w:t>
            </w:r>
          </w:p>
        </w:tc>
      </w:tr>
      <w:tr w:rsidR="00A2713F" w:rsidRPr="00FD0FE6" w:rsidTr="00905207">
        <w:trPr>
          <w:trHeight w:val="20"/>
          <w:jc w:val="center"/>
        </w:trPr>
        <w:tc>
          <w:tcPr>
            <w:tcW w:w="502" w:type="pct"/>
            <w:shd w:val="clear" w:color="auto" w:fill="FFFFFF"/>
            <w:vAlign w:val="center"/>
          </w:tcPr>
          <w:p w:rsidR="00A2713F" w:rsidRPr="00FD0FE6" w:rsidRDefault="00A2713F" w:rsidP="00905207">
            <w:pPr>
              <w:pStyle w:val="Other0"/>
              <w:shd w:val="clear" w:color="auto" w:fill="auto"/>
              <w:spacing w:after="0" w:line="240" w:lineRule="auto"/>
              <w:ind w:firstLine="0"/>
              <w:jc w:val="center"/>
              <w:rPr>
                <w:rStyle w:val="Other"/>
                <w:color w:val="000000"/>
                <w:lang w:eastAsia="vi-VN"/>
              </w:rPr>
            </w:pPr>
            <w:r>
              <w:rPr>
                <w:rStyle w:val="Other"/>
                <w:color w:val="000000"/>
                <w:lang w:eastAsia="vi-VN"/>
              </w:rPr>
              <w:t>3</w:t>
            </w:r>
          </w:p>
        </w:tc>
        <w:tc>
          <w:tcPr>
            <w:tcW w:w="1540" w:type="pct"/>
            <w:shd w:val="clear" w:color="auto" w:fill="FFFFFF"/>
            <w:vAlign w:val="center"/>
          </w:tcPr>
          <w:p w:rsidR="00A2713F" w:rsidRPr="00FD0FE6" w:rsidRDefault="00A2713F" w:rsidP="00905207">
            <w:pPr>
              <w:pStyle w:val="Other0"/>
              <w:shd w:val="clear" w:color="auto" w:fill="auto"/>
              <w:spacing w:after="0" w:line="240" w:lineRule="auto"/>
              <w:ind w:left="114" w:firstLine="0"/>
              <w:rPr>
                <w:rStyle w:val="Other"/>
                <w:color w:val="000000"/>
                <w:lang w:eastAsia="vi-VN"/>
              </w:rPr>
            </w:pPr>
            <w:r w:rsidRPr="00FD0FE6">
              <w:rPr>
                <w:rStyle w:val="Other"/>
                <w:color w:val="000000"/>
                <w:lang w:eastAsia="vi-VN"/>
              </w:rPr>
              <w:t>NLCB-0</w:t>
            </w:r>
            <w:r>
              <w:rPr>
                <w:rStyle w:val="Other"/>
                <w:color w:val="000000"/>
                <w:lang w:eastAsia="vi-VN"/>
              </w:rPr>
              <w:t>3</w:t>
            </w:r>
          </w:p>
        </w:tc>
        <w:tc>
          <w:tcPr>
            <w:tcW w:w="2958" w:type="pct"/>
            <w:shd w:val="clear" w:color="auto" w:fill="FFFFFF"/>
            <w:vAlign w:val="center"/>
          </w:tcPr>
          <w:p w:rsidR="00A2713F" w:rsidRPr="00FD0FE6" w:rsidRDefault="00A2713F" w:rsidP="00905207">
            <w:pPr>
              <w:spacing w:after="0"/>
              <w:ind w:left="114" w:right="137"/>
              <w:jc w:val="both"/>
              <w:rPr>
                <w:rFonts w:ascii="Times New Roman" w:hAnsi="Times New Roman"/>
                <w:sz w:val="28"/>
                <w:szCs w:val="28"/>
              </w:rPr>
            </w:pPr>
            <w:r w:rsidRPr="009D1AC4">
              <w:rPr>
                <w:rFonts w:ascii="Times New Roman" w:hAnsi="Times New Roman"/>
                <w:i/>
                <w:sz w:val="28"/>
                <w:szCs w:val="28"/>
              </w:rPr>
              <w:t>Tiếng Anh</w:t>
            </w:r>
          </w:p>
        </w:tc>
      </w:tr>
      <w:tr w:rsidR="00A2713F" w:rsidRPr="00FD0FE6" w:rsidTr="00905207">
        <w:trPr>
          <w:trHeight w:val="20"/>
          <w:jc w:val="center"/>
        </w:trPr>
        <w:tc>
          <w:tcPr>
            <w:tcW w:w="502" w:type="pct"/>
            <w:shd w:val="clear" w:color="auto" w:fill="FFFFFF"/>
            <w:vAlign w:val="center"/>
          </w:tcPr>
          <w:p w:rsidR="00A2713F" w:rsidRPr="00FD0FE6" w:rsidRDefault="00A2713F" w:rsidP="00905207">
            <w:pPr>
              <w:pStyle w:val="Other0"/>
              <w:shd w:val="clear" w:color="auto" w:fill="auto"/>
              <w:spacing w:after="0" w:line="240" w:lineRule="auto"/>
              <w:ind w:firstLine="0"/>
              <w:jc w:val="center"/>
              <w:rPr>
                <w:rStyle w:val="Other"/>
                <w:color w:val="000000"/>
                <w:lang w:eastAsia="vi-VN"/>
              </w:rPr>
            </w:pPr>
            <w:r>
              <w:rPr>
                <w:rStyle w:val="Other"/>
                <w:color w:val="000000"/>
                <w:lang w:eastAsia="vi-VN"/>
              </w:rPr>
              <w:t>4</w:t>
            </w:r>
          </w:p>
        </w:tc>
        <w:tc>
          <w:tcPr>
            <w:tcW w:w="1540" w:type="pct"/>
            <w:shd w:val="clear" w:color="auto" w:fill="FFFFFF"/>
            <w:vAlign w:val="center"/>
          </w:tcPr>
          <w:p w:rsidR="00A2713F" w:rsidRPr="00FD0FE6" w:rsidRDefault="00A2713F" w:rsidP="00905207">
            <w:pPr>
              <w:pStyle w:val="Other0"/>
              <w:shd w:val="clear" w:color="auto" w:fill="auto"/>
              <w:spacing w:after="0" w:line="240" w:lineRule="auto"/>
              <w:ind w:left="114" w:firstLine="0"/>
              <w:rPr>
                <w:rStyle w:val="Other"/>
                <w:color w:val="000000"/>
                <w:lang w:eastAsia="vi-VN"/>
              </w:rPr>
            </w:pPr>
            <w:r w:rsidRPr="00FD0FE6">
              <w:rPr>
                <w:rStyle w:val="Other"/>
                <w:color w:val="000000"/>
                <w:lang w:eastAsia="vi-VN"/>
              </w:rPr>
              <w:t>NLCB-0</w:t>
            </w:r>
            <w:r>
              <w:rPr>
                <w:rStyle w:val="Other"/>
                <w:color w:val="000000"/>
                <w:lang w:eastAsia="vi-VN"/>
              </w:rPr>
              <w:t>4</w:t>
            </w:r>
          </w:p>
        </w:tc>
        <w:tc>
          <w:tcPr>
            <w:tcW w:w="2958" w:type="pct"/>
            <w:shd w:val="clear" w:color="auto" w:fill="FFFFFF"/>
            <w:vAlign w:val="center"/>
          </w:tcPr>
          <w:p w:rsidR="00A2713F" w:rsidRPr="00FD0FE6" w:rsidRDefault="00A2713F" w:rsidP="00905207">
            <w:pPr>
              <w:spacing w:after="0"/>
              <w:ind w:left="114" w:right="137"/>
              <w:jc w:val="both"/>
              <w:rPr>
                <w:rFonts w:ascii="Times New Roman" w:hAnsi="Times New Roman"/>
                <w:sz w:val="28"/>
                <w:szCs w:val="28"/>
              </w:rPr>
            </w:pPr>
            <w:r w:rsidRPr="009D1AC4">
              <w:rPr>
                <w:rFonts w:ascii="Times New Roman" w:eastAsia="Times New Roman" w:hAnsi="Times New Roman"/>
                <w:i/>
                <w:iCs/>
                <w:sz w:val="28"/>
                <w:szCs w:val="28"/>
              </w:rPr>
              <w:t xml:space="preserve">Kỹ năng </w:t>
            </w:r>
            <w:r>
              <w:rPr>
                <w:rFonts w:ascii="Times New Roman" w:eastAsia="Times New Roman" w:hAnsi="Times New Roman"/>
                <w:i/>
                <w:iCs/>
                <w:sz w:val="28"/>
                <w:szCs w:val="28"/>
              </w:rPr>
              <w:t>giao tiếp, làm việc nhóm</w:t>
            </w:r>
          </w:p>
        </w:tc>
      </w:tr>
      <w:tr w:rsidR="00A2713F" w:rsidRPr="00FD0FE6" w:rsidTr="00905207">
        <w:trPr>
          <w:trHeight w:val="20"/>
          <w:jc w:val="center"/>
        </w:trPr>
        <w:tc>
          <w:tcPr>
            <w:tcW w:w="502" w:type="pct"/>
            <w:shd w:val="clear" w:color="auto" w:fill="FFFFFF"/>
            <w:vAlign w:val="center"/>
          </w:tcPr>
          <w:p w:rsidR="00A2713F" w:rsidRPr="00FD0FE6" w:rsidRDefault="00A2713F" w:rsidP="00905207">
            <w:pPr>
              <w:pStyle w:val="Other0"/>
              <w:shd w:val="clear" w:color="auto" w:fill="auto"/>
              <w:spacing w:after="0" w:line="240" w:lineRule="auto"/>
              <w:ind w:firstLine="0"/>
              <w:jc w:val="center"/>
            </w:pPr>
            <w:r w:rsidRPr="00FD0FE6">
              <w:rPr>
                <w:rStyle w:val="Other"/>
                <w:b/>
                <w:bCs/>
                <w:color w:val="000000"/>
                <w:lang w:eastAsia="vi-VN"/>
              </w:rPr>
              <w:t>II</w:t>
            </w:r>
          </w:p>
        </w:tc>
        <w:tc>
          <w:tcPr>
            <w:tcW w:w="4498" w:type="pct"/>
            <w:gridSpan w:val="2"/>
            <w:shd w:val="clear" w:color="auto" w:fill="FFFFFF"/>
            <w:vAlign w:val="center"/>
          </w:tcPr>
          <w:p w:rsidR="00A2713F" w:rsidRPr="00FD0FE6" w:rsidRDefault="00A2713F" w:rsidP="00905207">
            <w:pPr>
              <w:pStyle w:val="Other0"/>
              <w:shd w:val="clear" w:color="auto" w:fill="auto"/>
              <w:spacing w:after="0" w:line="240" w:lineRule="auto"/>
              <w:ind w:left="114" w:right="137" w:firstLine="0"/>
              <w:jc w:val="both"/>
            </w:pPr>
            <w:r w:rsidRPr="00FD0FE6">
              <w:rPr>
                <w:rStyle w:val="Other"/>
                <w:b/>
                <w:bCs/>
                <w:color w:val="000000"/>
                <w:lang w:eastAsia="vi-VN"/>
              </w:rPr>
              <w:t>Năng lực cốt lõi (</w:t>
            </w:r>
            <w:r>
              <w:rPr>
                <w:rStyle w:val="Other"/>
                <w:b/>
                <w:bCs/>
                <w:color w:val="000000"/>
                <w:lang w:eastAsia="vi-VN"/>
              </w:rPr>
              <w:t xml:space="preserve">năng lực </w:t>
            </w:r>
            <w:r w:rsidRPr="00FD0FE6">
              <w:rPr>
                <w:rStyle w:val="Other"/>
                <w:b/>
                <w:bCs/>
                <w:color w:val="000000"/>
                <w:lang w:eastAsia="vi-VN"/>
              </w:rPr>
              <w:t>chuyên môn)</w:t>
            </w:r>
          </w:p>
        </w:tc>
      </w:tr>
      <w:tr w:rsidR="00A2713F" w:rsidRPr="00FD0FE6" w:rsidTr="00905207">
        <w:trPr>
          <w:trHeight w:val="20"/>
          <w:jc w:val="center"/>
        </w:trPr>
        <w:tc>
          <w:tcPr>
            <w:tcW w:w="502" w:type="pct"/>
            <w:shd w:val="clear" w:color="auto" w:fill="FFFFFF"/>
            <w:vAlign w:val="center"/>
          </w:tcPr>
          <w:p w:rsidR="00A2713F" w:rsidRPr="00FD0FE6" w:rsidRDefault="00A2713F" w:rsidP="00905207">
            <w:pPr>
              <w:pStyle w:val="Other0"/>
              <w:shd w:val="clear" w:color="auto" w:fill="auto"/>
              <w:spacing w:after="0" w:line="240" w:lineRule="auto"/>
              <w:ind w:firstLine="0"/>
              <w:jc w:val="center"/>
            </w:pPr>
            <w:r>
              <w:rPr>
                <w:rStyle w:val="Other"/>
                <w:color w:val="000000"/>
                <w:lang w:eastAsia="vi-VN"/>
              </w:rPr>
              <w:t>5</w:t>
            </w:r>
          </w:p>
        </w:tc>
        <w:tc>
          <w:tcPr>
            <w:tcW w:w="1540" w:type="pct"/>
            <w:shd w:val="clear" w:color="auto" w:fill="FFFFFF"/>
            <w:vAlign w:val="center"/>
          </w:tcPr>
          <w:p w:rsidR="00A2713F" w:rsidRPr="00FD0FE6" w:rsidRDefault="00A2713F" w:rsidP="00905207">
            <w:pPr>
              <w:pStyle w:val="Other0"/>
              <w:shd w:val="clear" w:color="auto" w:fill="auto"/>
              <w:spacing w:after="0" w:line="240" w:lineRule="auto"/>
              <w:ind w:left="114" w:firstLine="0"/>
            </w:pPr>
            <w:r w:rsidRPr="00FD0FE6">
              <w:rPr>
                <w:rStyle w:val="Other"/>
                <w:color w:val="000000"/>
                <w:lang w:eastAsia="vi-VN"/>
              </w:rPr>
              <w:t>NLCL-01</w:t>
            </w:r>
          </w:p>
        </w:tc>
        <w:tc>
          <w:tcPr>
            <w:tcW w:w="2958" w:type="pct"/>
            <w:shd w:val="clear" w:color="auto" w:fill="FFFFFF"/>
            <w:vAlign w:val="center"/>
          </w:tcPr>
          <w:p w:rsidR="00A2713F" w:rsidRPr="00D06833"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Tổng hợp và phân tích dữ liệu trên Excel</w:t>
            </w:r>
          </w:p>
        </w:tc>
      </w:tr>
      <w:tr w:rsidR="00A2713F" w:rsidRPr="00FD0FE6" w:rsidTr="00905207">
        <w:trPr>
          <w:trHeight w:val="20"/>
          <w:jc w:val="center"/>
        </w:trPr>
        <w:tc>
          <w:tcPr>
            <w:tcW w:w="502" w:type="pct"/>
            <w:shd w:val="clear" w:color="auto" w:fill="FFFFFF"/>
            <w:vAlign w:val="center"/>
          </w:tcPr>
          <w:p w:rsidR="00A2713F" w:rsidRPr="00FD0FE6" w:rsidRDefault="00A2713F" w:rsidP="00905207">
            <w:pPr>
              <w:pStyle w:val="Other0"/>
              <w:shd w:val="clear" w:color="auto" w:fill="auto"/>
              <w:spacing w:after="0" w:line="240" w:lineRule="auto"/>
              <w:ind w:firstLine="0"/>
              <w:jc w:val="center"/>
            </w:pPr>
            <w:r>
              <w:rPr>
                <w:rStyle w:val="Other"/>
                <w:color w:val="000000"/>
                <w:lang w:eastAsia="vi-VN"/>
              </w:rPr>
              <w:t>6</w:t>
            </w:r>
          </w:p>
        </w:tc>
        <w:tc>
          <w:tcPr>
            <w:tcW w:w="1540" w:type="pct"/>
            <w:shd w:val="clear" w:color="auto" w:fill="FFFFFF"/>
            <w:vAlign w:val="center"/>
          </w:tcPr>
          <w:p w:rsidR="00A2713F" w:rsidRPr="00FD0FE6" w:rsidRDefault="00A2713F" w:rsidP="00905207">
            <w:pPr>
              <w:pStyle w:val="Other0"/>
              <w:shd w:val="clear" w:color="auto" w:fill="auto"/>
              <w:spacing w:after="0" w:line="240" w:lineRule="auto"/>
              <w:ind w:left="114" w:firstLine="0"/>
            </w:pPr>
            <w:r w:rsidRPr="00FD0FE6">
              <w:rPr>
                <w:rStyle w:val="Other"/>
                <w:color w:val="000000"/>
                <w:lang w:eastAsia="vi-VN"/>
              </w:rPr>
              <w:t>NLCL-02</w:t>
            </w:r>
          </w:p>
        </w:tc>
        <w:tc>
          <w:tcPr>
            <w:tcW w:w="2958" w:type="pct"/>
            <w:shd w:val="clear" w:color="auto" w:fill="FFFFFF"/>
            <w:vAlign w:val="center"/>
          </w:tcPr>
          <w:p w:rsidR="00A2713F" w:rsidRPr="00D06833"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Nhận dạng và phân loại các thiết bị, linh kiện máy tính</w:t>
            </w:r>
          </w:p>
        </w:tc>
      </w:tr>
      <w:tr w:rsidR="00A2713F" w:rsidRPr="00FD0FE6" w:rsidTr="00905207">
        <w:trPr>
          <w:trHeight w:val="20"/>
          <w:jc w:val="center"/>
        </w:trPr>
        <w:tc>
          <w:tcPr>
            <w:tcW w:w="502" w:type="pct"/>
            <w:shd w:val="clear" w:color="auto" w:fill="FFFFFF"/>
            <w:vAlign w:val="center"/>
          </w:tcPr>
          <w:p w:rsidR="00A2713F" w:rsidRDefault="00A2713F" w:rsidP="00905207">
            <w:pPr>
              <w:pStyle w:val="Other0"/>
              <w:shd w:val="clear" w:color="auto" w:fill="auto"/>
              <w:spacing w:after="0" w:line="240" w:lineRule="auto"/>
              <w:ind w:firstLine="0"/>
              <w:jc w:val="center"/>
              <w:rPr>
                <w:rStyle w:val="Other"/>
                <w:color w:val="000000"/>
                <w:lang w:eastAsia="vi-VN"/>
              </w:rPr>
            </w:pPr>
            <w:r>
              <w:rPr>
                <w:rStyle w:val="Other"/>
                <w:color w:val="000000"/>
                <w:lang w:eastAsia="vi-VN"/>
              </w:rPr>
              <w:t>7</w:t>
            </w:r>
          </w:p>
        </w:tc>
        <w:tc>
          <w:tcPr>
            <w:tcW w:w="1540" w:type="pct"/>
            <w:shd w:val="clear" w:color="auto" w:fill="FFFFFF"/>
            <w:vAlign w:val="center"/>
          </w:tcPr>
          <w:p w:rsidR="00A2713F" w:rsidRPr="00FD0FE6" w:rsidRDefault="00A2713F" w:rsidP="00905207">
            <w:pPr>
              <w:pStyle w:val="Other0"/>
              <w:shd w:val="clear" w:color="auto" w:fill="auto"/>
              <w:spacing w:after="0" w:line="240" w:lineRule="auto"/>
              <w:ind w:left="114" w:firstLine="0"/>
              <w:rPr>
                <w:rStyle w:val="Other"/>
                <w:color w:val="000000"/>
                <w:lang w:eastAsia="vi-VN"/>
              </w:rPr>
            </w:pPr>
            <w:r w:rsidRPr="00FD0FE6">
              <w:rPr>
                <w:rStyle w:val="Other"/>
                <w:color w:val="000000"/>
                <w:lang w:eastAsia="vi-VN"/>
              </w:rPr>
              <w:t>NLCL-0</w:t>
            </w:r>
            <w:r>
              <w:rPr>
                <w:rStyle w:val="Other"/>
                <w:color w:val="000000"/>
                <w:lang w:eastAsia="vi-VN"/>
              </w:rPr>
              <w:t>3</w:t>
            </w:r>
          </w:p>
        </w:tc>
        <w:tc>
          <w:tcPr>
            <w:tcW w:w="2958" w:type="pct"/>
            <w:shd w:val="clear" w:color="auto" w:fill="FFFFFF"/>
            <w:vAlign w:val="center"/>
          </w:tcPr>
          <w:p w:rsidR="00A2713F" w:rsidRPr="00D06833"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Nhận biết các thiết bị mạng; Bấm cáp mạng; Đặt và chia địa chỉ IP</w:t>
            </w:r>
          </w:p>
        </w:tc>
      </w:tr>
      <w:tr w:rsidR="00A2713F" w:rsidRPr="00FD0FE6" w:rsidTr="00905207">
        <w:trPr>
          <w:trHeight w:val="20"/>
          <w:jc w:val="center"/>
        </w:trPr>
        <w:tc>
          <w:tcPr>
            <w:tcW w:w="502" w:type="pct"/>
            <w:shd w:val="clear" w:color="auto" w:fill="FFFFFF"/>
            <w:vAlign w:val="center"/>
          </w:tcPr>
          <w:p w:rsidR="00A2713F" w:rsidRDefault="00A2713F" w:rsidP="00905207">
            <w:pPr>
              <w:pStyle w:val="Other0"/>
              <w:shd w:val="clear" w:color="auto" w:fill="auto"/>
              <w:spacing w:after="0" w:line="240" w:lineRule="auto"/>
              <w:ind w:firstLine="0"/>
              <w:jc w:val="center"/>
              <w:rPr>
                <w:rStyle w:val="Other"/>
                <w:color w:val="000000"/>
                <w:lang w:eastAsia="vi-VN"/>
              </w:rPr>
            </w:pPr>
            <w:r>
              <w:rPr>
                <w:rStyle w:val="Other"/>
                <w:color w:val="000000"/>
                <w:lang w:eastAsia="vi-VN"/>
              </w:rPr>
              <w:t>8</w:t>
            </w:r>
          </w:p>
        </w:tc>
        <w:tc>
          <w:tcPr>
            <w:tcW w:w="1540" w:type="pct"/>
            <w:shd w:val="clear" w:color="auto" w:fill="FFFFFF"/>
            <w:vAlign w:val="center"/>
          </w:tcPr>
          <w:p w:rsidR="00A2713F" w:rsidRPr="00FD0FE6" w:rsidRDefault="00A2713F" w:rsidP="00905207">
            <w:pPr>
              <w:pStyle w:val="Other0"/>
              <w:shd w:val="clear" w:color="auto" w:fill="auto"/>
              <w:spacing w:after="0" w:line="240" w:lineRule="auto"/>
              <w:ind w:left="114" w:firstLine="0"/>
              <w:rPr>
                <w:rStyle w:val="Other"/>
                <w:color w:val="000000"/>
                <w:lang w:eastAsia="vi-VN"/>
              </w:rPr>
            </w:pPr>
            <w:r w:rsidRPr="00FD0FE6">
              <w:rPr>
                <w:rStyle w:val="Other"/>
                <w:color w:val="000000"/>
                <w:lang w:eastAsia="vi-VN"/>
              </w:rPr>
              <w:t>NLCL-0</w:t>
            </w:r>
            <w:r>
              <w:rPr>
                <w:rStyle w:val="Other"/>
                <w:color w:val="000000"/>
                <w:lang w:eastAsia="vi-VN"/>
              </w:rPr>
              <w:t>4</w:t>
            </w:r>
          </w:p>
        </w:tc>
        <w:tc>
          <w:tcPr>
            <w:tcW w:w="2958" w:type="pct"/>
            <w:shd w:val="clear" w:color="auto" w:fill="FFFFFF"/>
            <w:vAlign w:val="center"/>
          </w:tcPr>
          <w:p w:rsidR="00A2713F" w:rsidRPr="00D06833"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 xml:space="preserve">Sử dụng câu lệnh, cấu trúc lệnh ngôn ngữ C </w:t>
            </w:r>
          </w:p>
        </w:tc>
      </w:tr>
      <w:tr w:rsidR="00A2713F" w:rsidRPr="00FD0FE6" w:rsidTr="00905207">
        <w:trPr>
          <w:trHeight w:val="20"/>
          <w:jc w:val="center"/>
        </w:trPr>
        <w:tc>
          <w:tcPr>
            <w:tcW w:w="502" w:type="pct"/>
            <w:shd w:val="clear" w:color="auto" w:fill="FFFFFF"/>
            <w:vAlign w:val="center"/>
          </w:tcPr>
          <w:p w:rsidR="00A2713F" w:rsidRDefault="00A2713F" w:rsidP="00905207">
            <w:pPr>
              <w:pStyle w:val="Other0"/>
              <w:shd w:val="clear" w:color="auto" w:fill="auto"/>
              <w:spacing w:after="0" w:line="240" w:lineRule="auto"/>
              <w:ind w:firstLine="0"/>
              <w:jc w:val="center"/>
              <w:rPr>
                <w:rStyle w:val="Other"/>
                <w:color w:val="000000"/>
                <w:lang w:eastAsia="vi-VN"/>
              </w:rPr>
            </w:pPr>
            <w:r>
              <w:rPr>
                <w:rStyle w:val="Other"/>
                <w:color w:val="000000"/>
                <w:lang w:eastAsia="vi-VN"/>
              </w:rPr>
              <w:t>9</w:t>
            </w:r>
          </w:p>
        </w:tc>
        <w:tc>
          <w:tcPr>
            <w:tcW w:w="1540" w:type="pct"/>
            <w:shd w:val="clear" w:color="auto" w:fill="FFFFFF"/>
            <w:vAlign w:val="center"/>
          </w:tcPr>
          <w:p w:rsidR="00A2713F" w:rsidRPr="00FD0FE6" w:rsidRDefault="00A2713F" w:rsidP="00905207">
            <w:pPr>
              <w:pStyle w:val="Other0"/>
              <w:shd w:val="clear" w:color="auto" w:fill="auto"/>
              <w:spacing w:after="0" w:line="240" w:lineRule="auto"/>
              <w:ind w:left="114" w:firstLine="0"/>
              <w:rPr>
                <w:rStyle w:val="Other"/>
                <w:color w:val="000000"/>
                <w:lang w:eastAsia="vi-VN"/>
              </w:rPr>
            </w:pPr>
            <w:r w:rsidRPr="00FD0FE6">
              <w:rPr>
                <w:rStyle w:val="Other"/>
                <w:color w:val="000000"/>
                <w:lang w:eastAsia="vi-VN"/>
              </w:rPr>
              <w:t>NLCL-0</w:t>
            </w:r>
            <w:r>
              <w:rPr>
                <w:rStyle w:val="Other"/>
                <w:color w:val="000000"/>
                <w:lang w:eastAsia="vi-VN"/>
              </w:rPr>
              <w:t>5</w:t>
            </w:r>
          </w:p>
        </w:tc>
        <w:tc>
          <w:tcPr>
            <w:tcW w:w="2958" w:type="pct"/>
            <w:shd w:val="clear" w:color="auto" w:fill="FFFFFF"/>
            <w:vAlign w:val="center"/>
          </w:tcPr>
          <w:p w:rsidR="00A2713F" w:rsidRPr="00D06833"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Xây dựng cấu trúc dữ liệu, mô tả tường mình các giải thuật</w:t>
            </w:r>
          </w:p>
        </w:tc>
      </w:tr>
      <w:tr w:rsidR="00A2713F" w:rsidRPr="00FD0FE6" w:rsidTr="00905207">
        <w:trPr>
          <w:trHeight w:val="20"/>
          <w:jc w:val="center"/>
        </w:trPr>
        <w:tc>
          <w:tcPr>
            <w:tcW w:w="502" w:type="pct"/>
            <w:shd w:val="clear" w:color="auto" w:fill="FFFFFF"/>
            <w:vAlign w:val="center"/>
          </w:tcPr>
          <w:p w:rsidR="00A2713F" w:rsidRDefault="00A2713F" w:rsidP="00905207">
            <w:pPr>
              <w:pStyle w:val="Other0"/>
              <w:shd w:val="clear" w:color="auto" w:fill="auto"/>
              <w:spacing w:after="0" w:line="240" w:lineRule="auto"/>
              <w:ind w:firstLine="0"/>
              <w:jc w:val="center"/>
              <w:rPr>
                <w:rStyle w:val="Other"/>
                <w:color w:val="000000"/>
                <w:lang w:eastAsia="vi-VN"/>
              </w:rPr>
            </w:pPr>
            <w:r>
              <w:rPr>
                <w:rStyle w:val="Other"/>
                <w:color w:val="000000"/>
                <w:lang w:eastAsia="vi-VN"/>
              </w:rPr>
              <w:t>10</w:t>
            </w:r>
          </w:p>
        </w:tc>
        <w:tc>
          <w:tcPr>
            <w:tcW w:w="1540" w:type="pct"/>
            <w:shd w:val="clear" w:color="auto" w:fill="FFFFFF"/>
            <w:vAlign w:val="center"/>
          </w:tcPr>
          <w:p w:rsidR="00A2713F" w:rsidRPr="00FD0FE6" w:rsidRDefault="00A2713F" w:rsidP="00905207">
            <w:pPr>
              <w:pStyle w:val="Other0"/>
              <w:shd w:val="clear" w:color="auto" w:fill="auto"/>
              <w:spacing w:after="0" w:line="240" w:lineRule="auto"/>
              <w:ind w:left="114" w:firstLine="0"/>
              <w:rPr>
                <w:rStyle w:val="Other"/>
                <w:color w:val="000000"/>
                <w:lang w:eastAsia="vi-VN"/>
              </w:rPr>
            </w:pPr>
            <w:r w:rsidRPr="00FD0FE6">
              <w:rPr>
                <w:rStyle w:val="Other"/>
                <w:color w:val="000000"/>
                <w:lang w:eastAsia="vi-VN"/>
              </w:rPr>
              <w:t>NLCL-0</w:t>
            </w:r>
            <w:r>
              <w:rPr>
                <w:rStyle w:val="Other"/>
                <w:color w:val="000000"/>
                <w:lang w:eastAsia="vi-VN"/>
              </w:rPr>
              <w:t>6</w:t>
            </w:r>
          </w:p>
        </w:tc>
        <w:tc>
          <w:tcPr>
            <w:tcW w:w="2958" w:type="pct"/>
            <w:shd w:val="clear" w:color="auto" w:fill="FFFFFF"/>
            <w:vAlign w:val="center"/>
          </w:tcPr>
          <w:p w:rsidR="00A2713F" w:rsidRPr="00D06833"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Thực hiện các phép toán đại số quan hệ, SQL; Thiết kế cơ sở dữ liệu quan hệ</w:t>
            </w:r>
          </w:p>
        </w:tc>
      </w:tr>
      <w:tr w:rsidR="00A2713F" w:rsidRPr="00FD0FE6" w:rsidTr="00905207">
        <w:trPr>
          <w:trHeight w:val="20"/>
          <w:jc w:val="center"/>
        </w:trPr>
        <w:tc>
          <w:tcPr>
            <w:tcW w:w="502" w:type="pct"/>
            <w:shd w:val="clear" w:color="auto" w:fill="FFFFFF"/>
            <w:vAlign w:val="center"/>
          </w:tcPr>
          <w:p w:rsidR="00A2713F" w:rsidRPr="00FD0FE6" w:rsidRDefault="00A2713F" w:rsidP="00905207">
            <w:pPr>
              <w:spacing w:after="0"/>
              <w:jc w:val="center"/>
              <w:rPr>
                <w:rFonts w:ascii="Times New Roman" w:hAnsi="Times New Roman"/>
                <w:sz w:val="28"/>
                <w:szCs w:val="28"/>
              </w:rPr>
            </w:pPr>
            <w:r>
              <w:rPr>
                <w:rFonts w:ascii="Times New Roman" w:hAnsi="Times New Roman"/>
                <w:sz w:val="28"/>
                <w:szCs w:val="28"/>
              </w:rPr>
              <w:t>11</w:t>
            </w:r>
          </w:p>
        </w:tc>
        <w:tc>
          <w:tcPr>
            <w:tcW w:w="1540" w:type="pct"/>
            <w:shd w:val="clear" w:color="auto" w:fill="FFFFFF"/>
            <w:vAlign w:val="center"/>
          </w:tcPr>
          <w:p w:rsidR="00A2713F" w:rsidRPr="00FD0FE6" w:rsidRDefault="00A2713F" w:rsidP="00905207">
            <w:pPr>
              <w:spacing w:after="0"/>
              <w:ind w:left="114"/>
              <w:rPr>
                <w:rFonts w:ascii="Times New Roman" w:hAnsi="Times New Roman"/>
                <w:sz w:val="28"/>
                <w:szCs w:val="28"/>
              </w:rPr>
            </w:pPr>
            <w:r w:rsidRPr="00FD0FE6">
              <w:rPr>
                <w:rStyle w:val="Other"/>
                <w:color w:val="000000"/>
                <w:lang w:eastAsia="vi-VN"/>
              </w:rPr>
              <w:t>NLCL-0</w:t>
            </w:r>
            <w:r>
              <w:rPr>
                <w:rStyle w:val="Other"/>
                <w:color w:val="000000"/>
                <w:lang w:eastAsia="vi-VN"/>
              </w:rPr>
              <w:t>7</w:t>
            </w:r>
          </w:p>
        </w:tc>
        <w:tc>
          <w:tcPr>
            <w:tcW w:w="2958" w:type="pct"/>
            <w:shd w:val="clear" w:color="auto" w:fill="FFFFFF"/>
            <w:vAlign w:val="center"/>
          </w:tcPr>
          <w:p w:rsidR="00A2713F" w:rsidRPr="00D06833" w:rsidRDefault="00A2713F" w:rsidP="00905207">
            <w:pPr>
              <w:spacing w:after="0"/>
              <w:ind w:left="114" w:right="137"/>
              <w:jc w:val="both"/>
              <w:rPr>
                <w:rFonts w:ascii="Times New Roman" w:hAnsi="Times New Roman"/>
                <w:i/>
                <w:iCs/>
                <w:sz w:val="28"/>
                <w:szCs w:val="28"/>
              </w:rPr>
            </w:pPr>
            <w:r w:rsidRPr="00D06833">
              <w:rPr>
                <w:rFonts w:ascii="Times New Roman" w:hAnsi="Times New Roman"/>
                <w:i/>
                <w:iCs/>
                <w:sz w:val="28"/>
                <w:szCs w:val="28"/>
              </w:rPr>
              <w:t>T</w:t>
            </w:r>
            <w:r>
              <w:rPr>
                <w:rFonts w:ascii="Times New Roman" w:hAnsi="Times New Roman"/>
                <w:i/>
                <w:iCs/>
                <w:sz w:val="28"/>
                <w:szCs w:val="28"/>
              </w:rPr>
              <w:t>iếng Anh chuyên ngành</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12</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NLCL-0</w:t>
            </w:r>
            <w:r>
              <w:rPr>
                <w:rStyle w:val="Other"/>
                <w:color w:val="000000"/>
                <w:lang w:eastAsia="vi-VN"/>
              </w:rPr>
              <w:t>8</w:t>
            </w:r>
          </w:p>
        </w:tc>
        <w:tc>
          <w:tcPr>
            <w:tcW w:w="2958" w:type="pct"/>
            <w:shd w:val="clear" w:color="auto" w:fill="FFFFFF"/>
            <w:vAlign w:val="center"/>
          </w:tcPr>
          <w:p w:rsidR="00A2713F" w:rsidRPr="00D06833"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 xml:space="preserve">Tháo, lắp ráp, cài đặt, bảo trì máy tính </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13</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NLCL-0</w:t>
            </w:r>
            <w:r>
              <w:rPr>
                <w:rStyle w:val="Other"/>
                <w:color w:val="000000"/>
                <w:lang w:eastAsia="vi-VN"/>
              </w:rPr>
              <w:t>9</w:t>
            </w:r>
          </w:p>
        </w:tc>
        <w:tc>
          <w:tcPr>
            <w:tcW w:w="2958" w:type="pct"/>
            <w:shd w:val="clear" w:color="auto" w:fill="FFFFFF"/>
            <w:vAlign w:val="center"/>
          </w:tcPr>
          <w:p w:rsidR="00A2713F" w:rsidRPr="00D06833"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Tạo cơ sở dữ liệu, thực hiện truy vấn dữ liệu; Thiết kế Form, Report</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14</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10</w:t>
            </w:r>
          </w:p>
        </w:tc>
        <w:tc>
          <w:tcPr>
            <w:tcW w:w="2958" w:type="pct"/>
            <w:shd w:val="clear" w:color="auto" w:fill="FFFFFF"/>
            <w:vAlign w:val="center"/>
          </w:tcPr>
          <w:p w:rsidR="00A2713F" w:rsidRPr="00D06833"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Tạo lập cơ sở dữ liệu, sử dụng các dịch vụ SQL Server</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15</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11</w:t>
            </w:r>
          </w:p>
        </w:tc>
        <w:tc>
          <w:tcPr>
            <w:tcW w:w="2958" w:type="pct"/>
            <w:shd w:val="clear" w:color="auto" w:fill="FFFFFF"/>
            <w:vAlign w:val="center"/>
          </w:tcPr>
          <w:p w:rsidR="00A2713F" w:rsidRPr="00D06833"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Phân tích, thiết kế hệ thống thông tin</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16</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12</w:t>
            </w:r>
          </w:p>
        </w:tc>
        <w:tc>
          <w:tcPr>
            <w:tcW w:w="2958" w:type="pct"/>
            <w:shd w:val="clear" w:color="auto" w:fill="FFFFFF"/>
            <w:vAlign w:val="center"/>
          </w:tcPr>
          <w:p w:rsidR="00A2713F" w:rsidRPr="00D06833"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Quản trị hệ thống mạng</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17</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13</w:t>
            </w:r>
          </w:p>
        </w:tc>
        <w:tc>
          <w:tcPr>
            <w:tcW w:w="2958" w:type="pct"/>
            <w:shd w:val="clear" w:color="auto" w:fill="FFFFFF"/>
            <w:vAlign w:val="center"/>
          </w:tcPr>
          <w:p w:rsidR="00A2713F" w:rsidRPr="00D06833"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Sử dụng ngôn ngữ C# và các điều khiển xây dựng chương trình ứng dụng Windows Form</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18</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14</w:t>
            </w:r>
          </w:p>
        </w:tc>
        <w:tc>
          <w:tcPr>
            <w:tcW w:w="2958" w:type="pct"/>
            <w:shd w:val="clear" w:color="auto" w:fill="FFFFFF"/>
            <w:vAlign w:val="center"/>
          </w:tcPr>
          <w:p w:rsidR="00A2713F" w:rsidRPr="00D06833"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Xây dựng ứng dụng cơ sở dữ liệu trên nền Windows; Lập trình và sử dụng các đối tượng .Net</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19</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15</w:t>
            </w:r>
          </w:p>
        </w:tc>
        <w:tc>
          <w:tcPr>
            <w:tcW w:w="2958" w:type="pct"/>
            <w:shd w:val="clear" w:color="auto" w:fill="FFFFFF"/>
            <w:vAlign w:val="center"/>
          </w:tcPr>
          <w:p w:rsidR="00A2713F"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 xml:space="preserve">Chỉnh sửa ảnh, phục hồi, tạo hiệu ứng ảnh </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20</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16</w:t>
            </w:r>
          </w:p>
        </w:tc>
        <w:tc>
          <w:tcPr>
            <w:tcW w:w="2958" w:type="pct"/>
            <w:shd w:val="clear" w:color="auto" w:fill="FFFFFF"/>
            <w:vAlign w:val="center"/>
          </w:tcPr>
          <w:p w:rsidR="00A2713F"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Thiết kế minh họa trên Adobe Illustrator</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lastRenderedPageBreak/>
              <w:t>21</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17</w:t>
            </w:r>
          </w:p>
        </w:tc>
        <w:tc>
          <w:tcPr>
            <w:tcW w:w="2958" w:type="pct"/>
            <w:shd w:val="clear" w:color="auto" w:fill="FFFFFF"/>
            <w:vAlign w:val="center"/>
          </w:tcPr>
          <w:p w:rsidR="00A2713F"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Thiết kế đa truyền thông với Adobe Animate</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22</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18</w:t>
            </w:r>
          </w:p>
        </w:tc>
        <w:tc>
          <w:tcPr>
            <w:tcW w:w="2958" w:type="pct"/>
            <w:shd w:val="clear" w:color="auto" w:fill="FFFFFF"/>
            <w:vAlign w:val="center"/>
          </w:tcPr>
          <w:p w:rsidR="00A2713F"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Thiết kế Website</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23</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19</w:t>
            </w:r>
          </w:p>
        </w:tc>
        <w:tc>
          <w:tcPr>
            <w:tcW w:w="2958" w:type="pct"/>
            <w:shd w:val="clear" w:color="auto" w:fill="FFFFFF"/>
            <w:vAlign w:val="center"/>
          </w:tcPr>
          <w:p w:rsidR="00A2713F"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Lập trình Web sử dụng PHP và MySQL</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24</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20</w:t>
            </w:r>
          </w:p>
        </w:tc>
        <w:tc>
          <w:tcPr>
            <w:tcW w:w="2958" w:type="pct"/>
            <w:shd w:val="clear" w:color="auto" w:fill="FFFFFF"/>
            <w:vAlign w:val="center"/>
          </w:tcPr>
          <w:p w:rsidR="00A2713F"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Thiết lập cơ chế bảo mật và an toàn dữ liệu</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25</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21</w:t>
            </w:r>
          </w:p>
        </w:tc>
        <w:tc>
          <w:tcPr>
            <w:tcW w:w="2958" w:type="pct"/>
            <w:shd w:val="clear" w:color="auto" w:fill="FFFFFF"/>
            <w:vAlign w:val="center"/>
          </w:tcPr>
          <w:p w:rsidR="00A2713F"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Thiết kế, xây dựng mạng LAN</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26</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22</w:t>
            </w:r>
          </w:p>
        </w:tc>
        <w:tc>
          <w:tcPr>
            <w:tcW w:w="2958" w:type="pct"/>
            <w:shd w:val="clear" w:color="auto" w:fill="FFFFFF"/>
            <w:vAlign w:val="center"/>
          </w:tcPr>
          <w:p w:rsidR="00A2713F"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Sử dụng ngôn ngữ Java thiết kế và xây dựng chương trình ứng dụng</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27</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23</w:t>
            </w:r>
          </w:p>
        </w:tc>
        <w:tc>
          <w:tcPr>
            <w:tcW w:w="2958" w:type="pct"/>
            <w:shd w:val="clear" w:color="auto" w:fill="FFFFFF"/>
            <w:vAlign w:val="center"/>
          </w:tcPr>
          <w:p w:rsidR="00A2713F"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Thiết kế, lập trình ứng dụng Android</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28</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24</w:t>
            </w:r>
          </w:p>
        </w:tc>
        <w:tc>
          <w:tcPr>
            <w:tcW w:w="2958" w:type="pct"/>
            <w:shd w:val="clear" w:color="auto" w:fill="FFFFFF"/>
            <w:vAlign w:val="center"/>
          </w:tcPr>
          <w:p w:rsidR="00A2713F"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Xây dựng phần mềm quản lý</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29</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25</w:t>
            </w:r>
          </w:p>
        </w:tc>
        <w:tc>
          <w:tcPr>
            <w:tcW w:w="2958" w:type="pct"/>
            <w:shd w:val="clear" w:color="auto" w:fill="FFFFFF"/>
            <w:vAlign w:val="center"/>
          </w:tcPr>
          <w:p w:rsidR="00A2713F"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Sử dụng các chức năng và dịch vụ của hệ điều hành Linux</w:t>
            </w:r>
          </w:p>
        </w:tc>
      </w:tr>
      <w:tr w:rsidR="00A2713F" w:rsidRPr="00FD0FE6" w:rsidTr="00905207">
        <w:trPr>
          <w:trHeight w:val="20"/>
          <w:jc w:val="center"/>
        </w:trPr>
        <w:tc>
          <w:tcPr>
            <w:tcW w:w="502" w:type="pct"/>
            <w:shd w:val="clear" w:color="auto" w:fill="FFFFFF"/>
            <w:vAlign w:val="center"/>
          </w:tcPr>
          <w:p w:rsidR="00A2713F" w:rsidRDefault="00A2713F" w:rsidP="00905207">
            <w:pPr>
              <w:spacing w:after="0"/>
              <w:jc w:val="center"/>
              <w:rPr>
                <w:rFonts w:ascii="Times New Roman" w:hAnsi="Times New Roman"/>
                <w:sz w:val="28"/>
                <w:szCs w:val="28"/>
              </w:rPr>
            </w:pPr>
            <w:r>
              <w:rPr>
                <w:rFonts w:ascii="Times New Roman" w:hAnsi="Times New Roman"/>
                <w:sz w:val="28"/>
                <w:szCs w:val="28"/>
              </w:rPr>
              <w:t>30</w:t>
            </w:r>
          </w:p>
        </w:tc>
        <w:tc>
          <w:tcPr>
            <w:tcW w:w="1540" w:type="pct"/>
            <w:shd w:val="clear" w:color="auto" w:fill="FFFFFF"/>
            <w:vAlign w:val="center"/>
          </w:tcPr>
          <w:p w:rsidR="00A2713F" w:rsidRPr="00FD0FE6" w:rsidRDefault="00A2713F" w:rsidP="00905207">
            <w:pPr>
              <w:spacing w:after="0"/>
              <w:ind w:left="114"/>
              <w:rPr>
                <w:rStyle w:val="Other"/>
                <w:color w:val="000000"/>
                <w:lang w:eastAsia="vi-VN"/>
              </w:rPr>
            </w:pPr>
            <w:r w:rsidRPr="00FD0FE6">
              <w:rPr>
                <w:rStyle w:val="Other"/>
                <w:color w:val="000000"/>
                <w:lang w:eastAsia="vi-VN"/>
              </w:rPr>
              <w:t>NLCL-</w:t>
            </w:r>
            <w:r>
              <w:rPr>
                <w:rStyle w:val="Other"/>
                <w:color w:val="000000"/>
                <w:lang w:eastAsia="vi-VN"/>
              </w:rPr>
              <w:t>26</w:t>
            </w:r>
          </w:p>
        </w:tc>
        <w:tc>
          <w:tcPr>
            <w:tcW w:w="2958" w:type="pct"/>
            <w:shd w:val="clear" w:color="auto" w:fill="FFFFFF"/>
            <w:vAlign w:val="center"/>
          </w:tcPr>
          <w:p w:rsidR="00A2713F" w:rsidRPr="00D06833" w:rsidRDefault="00A2713F" w:rsidP="00905207">
            <w:pPr>
              <w:spacing w:after="0"/>
              <w:ind w:left="114" w:right="137"/>
              <w:jc w:val="both"/>
              <w:rPr>
                <w:rFonts w:ascii="Times New Roman" w:hAnsi="Times New Roman"/>
                <w:i/>
                <w:iCs/>
                <w:sz w:val="28"/>
                <w:szCs w:val="28"/>
              </w:rPr>
            </w:pPr>
            <w:r>
              <w:rPr>
                <w:rFonts w:ascii="Times New Roman" w:hAnsi="Times New Roman"/>
                <w:i/>
                <w:iCs/>
                <w:sz w:val="28"/>
                <w:szCs w:val="28"/>
              </w:rPr>
              <w:t>Xây dựng ý tưởng, xác định cơ hội kinh doanh</w:t>
            </w:r>
          </w:p>
        </w:tc>
      </w:tr>
      <w:tr w:rsidR="00A2713F" w:rsidRPr="00FD0FE6" w:rsidTr="00905207">
        <w:trPr>
          <w:trHeight w:val="20"/>
          <w:jc w:val="center"/>
        </w:trPr>
        <w:tc>
          <w:tcPr>
            <w:tcW w:w="502" w:type="pct"/>
            <w:shd w:val="clear" w:color="auto" w:fill="FFFFFF"/>
            <w:vAlign w:val="center"/>
          </w:tcPr>
          <w:p w:rsidR="00A2713F" w:rsidRPr="00FD0FE6" w:rsidRDefault="00A2713F" w:rsidP="00905207">
            <w:pPr>
              <w:pStyle w:val="Other0"/>
              <w:shd w:val="clear" w:color="auto" w:fill="auto"/>
              <w:spacing w:after="0" w:line="240" w:lineRule="auto"/>
              <w:ind w:firstLine="0"/>
              <w:jc w:val="center"/>
            </w:pPr>
            <w:r w:rsidRPr="00FD0FE6">
              <w:rPr>
                <w:rStyle w:val="Other"/>
                <w:b/>
                <w:bCs/>
                <w:color w:val="000000"/>
                <w:lang w:eastAsia="vi-VN"/>
              </w:rPr>
              <w:t>III</w:t>
            </w:r>
          </w:p>
        </w:tc>
        <w:tc>
          <w:tcPr>
            <w:tcW w:w="1540" w:type="pct"/>
            <w:shd w:val="clear" w:color="auto" w:fill="FFFFFF"/>
            <w:vAlign w:val="center"/>
          </w:tcPr>
          <w:p w:rsidR="00A2713F" w:rsidRPr="00FD0FE6" w:rsidRDefault="00A2713F" w:rsidP="00905207">
            <w:pPr>
              <w:pStyle w:val="Other0"/>
              <w:shd w:val="clear" w:color="auto" w:fill="auto"/>
              <w:spacing w:after="0" w:line="240" w:lineRule="auto"/>
              <w:ind w:left="114" w:firstLine="0"/>
            </w:pPr>
            <w:r w:rsidRPr="00FD0FE6">
              <w:rPr>
                <w:rStyle w:val="Other"/>
                <w:b/>
                <w:bCs/>
                <w:color w:val="000000"/>
                <w:lang w:eastAsia="vi-VN"/>
              </w:rPr>
              <w:t>Năng lực nâng cao</w:t>
            </w:r>
          </w:p>
        </w:tc>
        <w:tc>
          <w:tcPr>
            <w:tcW w:w="2958" w:type="pct"/>
            <w:shd w:val="clear" w:color="auto" w:fill="FFFFFF"/>
            <w:vAlign w:val="center"/>
          </w:tcPr>
          <w:p w:rsidR="00A2713F" w:rsidRPr="00FD0FE6" w:rsidRDefault="00A2713F" w:rsidP="00905207">
            <w:pPr>
              <w:pStyle w:val="Other0"/>
              <w:shd w:val="clear" w:color="auto" w:fill="auto"/>
              <w:spacing w:after="0" w:line="240" w:lineRule="auto"/>
              <w:ind w:left="114" w:firstLine="0"/>
            </w:pPr>
          </w:p>
        </w:tc>
      </w:tr>
      <w:tr w:rsidR="00A2713F" w:rsidRPr="00FD0FE6" w:rsidTr="00905207">
        <w:trPr>
          <w:trHeight w:val="20"/>
          <w:jc w:val="center"/>
        </w:trPr>
        <w:tc>
          <w:tcPr>
            <w:tcW w:w="502" w:type="pct"/>
            <w:shd w:val="clear" w:color="auto" w:fill="FFFFFF"/>
            <w:vAlign w:val="center"/>
          </w:tcPr>
          <w:p w:rsidR="00A2713F" w:rsidRPr="00FD0FE6" w:rsidRDefault="00A2713F" w:rsidP="00905207">
            <w:pPr>
              <w:pStyle w:val="Other0"/>
              <w:shd w:val="clear" w:color="auto" w:fill="auto"/>
              <w:spacing w:after="0" w:line="240" w:lineRule="auto"/>
              <w:ind w:firstLine="0"/>
              <w:jc w:val="center"/>
            </w:pPr>
            <w:r>
              <w:rPr>
                <w:rStyle w:val="Other"/>
                <w:color w:val="000000"/>
                <w:lang w:eastAsia="vi-VN"/>
              </w:rPr>
              <w:t>31</w:t>
            </w:r>
          </w:p>
        </w:tc>
        <w:tc>
          <w:tcPr>
            <w:tcW w:w="1540" w:type="pct"/>
            <w:shd w:val="clear" w:color="auto" w:fill="FFFFFF"/>
            <w:vAlign w:val="center"/>
          </w:tcPr>
          <w:p w:rsidR="00A2713F" w:rsidRPr="00FD0FE6" w:rsidRDefault="00A2713F" w:rsidP="00905207">
            <w:pPr>
              <w:pStyle w:val="Other0"/>
              <w:shd w:val="clear" w:color="auto" w:fill="auto"/>
              <w:spacing w:after="0" w:line="240" w:lineRule="auto"/>
              <w:ind w:left="114" w:firstLine="0"/>
            </w:pPr>
            <w:r w:rsidRPr="00FD0FE6">
              <w:rPr>
                <w:rStyle w:val="Other"/>
                <w:color w:val="000000"/>
                <w:lang w:eastAsia="vi-VN"/>
              </w:rPr>
              <w:t>NLNC-01</w:t>
            </w:r>
          </w:p>
        </w:tc>
        <w:tc>
          <w:tcPr>
            <w:tcW w:w="2958" w:type="pct"/>
            <w:shd w:val="clear" w:color="auto" w:fill="FFFFFF"/>
            <w:vAlign w:val="center"/>
          </w:tcPr>
          <w:p w:rsidR="00A2713F" w:rsidRPr="00FD0FE6" w:rsidRDefault="00A2713F" w:rsidP="00905207">
            <w:pPr>
              <w:spacing w:after="0"/>
              <w:ind w:left="114" w:right="137"/>
              <w:jc w:val="both"/>
              <w:rPr>
                <w:rFonts w:ascii="Times New Roman" w:hAnsi="Times New Roman"/>
                <w:sz w:val="28"/>
                <w:szCs w:val="28"/>
              </w:rPr>
            </w:pPr>
            <w:r w:rsidRPr="002550B7">
              <w:rPr>
                <w:rFonts w:ascii="Times New Roman" w:hAnsi="Times New Roman"/>
                <w:i/>
                <w:sz w:val="28"/>
                <w:szCs w:val="28"/>
              </w:rPr>
              <w:t xml:space="preserve">Tự chủ và </w:t>
            </w:r>
            <w:r>
              <w:rPr>
                <w:rFonts w:ascii="Times New Roman" w:hAnsi="Times New Roman"/>
                <w:i/>
                <w:sz w:val="28"/>
                <w:szCs w:val="28"/>
              </w:rPr>
              <w:t xml:space="preserve">thực hiện được các công </w:t>
            </w:r>
            <w:r w:rsidRPr="002550B7">
              <w:rPr>
                <w:rFonts w:ascii="Times New Roman" w:hAnsi="Times New Roman"/>
                <w:i/>
                <w:sz w:val="28"/>
                <w:szCs w:val="28"/>
              </w:rPr>
              <w:t>việc trong lĩnh vực</w:t>
            </w:r>
            <w:r>
              <w:rPr>
                <w:rFonts w:ascii="Times New Roman" w:hAnsi="Times New Roman"/>
                <w:i/>
                <w:sz w:val="28"/>
                <w:szCs w:val="28"/>
              </w:rPr>
              <w:t xml:space="preserve"> công nghệ thông tin</w:t>
            </w:r>
          </w:p>
        </w:tc>
      </w:tr>
    </w:tbl>
    <w:p w:rsidR="00A2713F" w:rsidRDefault="00A2713F" w:rsidP="00A2713F">
      <w:pPr>
        <w:spacing w:before="120" w:after="0" w:line="240" w:lineRule="auto"/>
        <w:rPr>
          <w:rFonts w:ascii="Times New Roman" w:hAnsi="Times New Roman"/>
          <w:b/>
          <w:sz w:val="28"/>
          <w:szCs w:val="28"/>
        </w:rPr>
      </w:pPr>
    </w:p>
    <w:p w:rsidR="00A2713F" w:rsidRPr="00D26B70" w:rsidRDefault="00A2713F" w:rsidP="00A2713F">
      <w:pPr>
        <w:spacing w:before="120" w:after="0" w:line="240" w:lineRule="auto"/>
        <w:rPr>
          <w:rFonts w:ascii="Times New Roman" w:hAnsi="Times New Roman"/>
          <w:b/>
          <w:sz w:val="28"/>
          <w:szCs w:val="28"/>
        </w:rPr>
      </w:pPr>
      <w:r>
        <w:rPr>
          <w:rFonts w:ascii="Times New Roman" w:hAnsi="Times New Roman"/>
          <w:b/>
          <w:sz w:val="28"/>
          <w:szCs w:val="28"/>
        </w:rPr>
        <w:t>6</w:t>
      </w:r>
      <w:r w:rsidRPr="00D26B70">
        <w:rPr>
          <w:rFonts w:ascii="Times New Roman" w:hAnsi="Times New Roman"/>
          <w:b/>
          <w:sz w:val="28"/>
          <w:szCs w:val="28"/>
        </w:rPr>
        <w:t>. Nội dung chương trình:</w:t>
      </w:r>
    </w:p>
    <w:tbl>
      <w:tblPr>
        <w:tblpPr w:leftFromText="180" w:rightFromText="180" w:vertAnchor="text" w:horzAnchor="margin" w:tblpXSpec="center" w:tblpY="121"/>
        <w:tblW w:w="4919" w:type="pct"/>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68"/>
        <w:gridCol w:w="3235"/>
        <w:gridCol w:w="999"/>
        <w:gridCol w:w="826"/>
        <w:gridCol w:w="944"/>
        <w:gridCol w:w="1563"/>
        <w:gridCol w:w="761"/>
      </w:tblGrid>
      <w:tr w:rsidR="00A2713F" w:rsidRPr="00D26B70" w:rsidTr="00905207">
        <w:trPr>
          <w:trHeight w:val="404"/>
        </w:trPr>
        <w:tc>
          <w:tcPr>
            <w:tcW w:w="472" w:type="pct"/>
            <w:vMerge w:val="restart"/>
            <w:tcBorders>
              <w:top w:val="single" w:sz="6" w:space="0" w:color="auto"/>
              <w:left w:val="single" w:sz="6" w:space="0" w:color="auto"/>
              <w:right w:val="single" w:sz="6"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b/>
                <w:bCs/>
                <w:sz w:val="28"/>
                <w:szCs w:val="28"/>
              </w:rPr>
            </w:pPr>
          </w:p>
          <w:p w:rsidR="00A2713F" w:rsidRPr="00D26B70" w:rsidRDefault="00A2713F" w:rsidP="00905207">
            <w:pPr>
              <w:keepNext/>
              <w:keepLines/>
              <w:spacing w:before="120" w:after="0" w:line="240" w:lineRule="auto"/>
              <w:ind w:left="-57" w:right="-57"/>
              <w:jc w:val="center"/>
              <w:rPr>
                <w:rFonts w:ascii="Times New Roman" w:hAnsi="Times New Roman"/>
                <w:b/>
                <w:bCs/>
                <w:sz w:val="28"/>
                <w:szCs w:val="28"/>
              </w:rPr>
            </w:pPr>
          </w:p>
          <w:p w:rsidR="00A2713F" w:rsidRPr="00D26B70" w:rsidRDefault="00A2713F" w:rsidP="00905207">
            <w:pPr>
              <w:keepNext/>
              <w:keepLines/>
              <w:spacing w:before="120" w:after="0" w:line="240" w:lineRule="auto"/>
              <w:ind w:left="-57" w:right="-57"/>
              <w:jc w:val="center"/>
              <w:rPr>
                <w:rFonts w:ascii="Times New Roman" w:hAnsi="Times New Roman"/>
                <w:i/>
                <w:iCs/>
                <w:sz w:val="28"/>
                <w:szCs w:val="28"/>
              </w:rPr>
            </w:pPr>
            <w:r w:rsidRPr="00D26B70">
              <w:rPr>
                <w:rFonts w:ascii="Times New Roman" w:hAnsi="Times New Roman"/>
                <w:b/>
                <w:bCs/>
                <w:sz w:val="28"/>
                <w:szCs w:val="28"/>
              </w:rPr>
              <w:t>Mã MH/ MĐ</w:t>
            </w:r>
          </w:p>
        </w:tc>
        <w:tc>
          <w:tcPr>
            <w:tcW w:w="1759" w:type="pct"/>
            <w:vMerge w:val="restart"/>
            <w:tcBorders>
              <w:top w:val="single" w:sz="6" w:space="0" w:color="auto"/>
              <w:left w:val="nil"/>
              <w:right w:val="single" w:sz="4"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b/>
                <w:bCs/>
                <w:sz w:val="28"/>
                <w:szCs w:val="28"/>
              </w:rPr>
            </w:pPr>
          </w:p>
          <w:p w:rsidR="00A2713F" w:rsidRPr="00D26B70" w:rsidRDefault="00A2713F" w:rsidP="00905207">
            <w:pPr>
              <w:keepNext/>
              <w:keepLines/>
              <w:spacing w:before="120" w:after="0" w:line="240" w:lineRule="auto"/>
              <w:ind w:left="-57" w:right="-57"/>
              <w:jc w:val="center"/>
              <w:rPr>
                <w:rFonts w:ascii="Times New Roman" w:hAnsi="Times New Roman"/>
                <w:b/>
                <w:bCs/>
                <w:sz w:val="28"/>
                <w:szCs w:val="28"/>
              </w:rPr>
            </w:pPr>
          </w:p>
          <w:p w:rsidR="00A2713F" w:rsidRPr="00D26B70" w:rsidRDefault="00A2713F" w:rsidP="00905207">
            <w:pPr>
              <w:keepNext/>
              <w:keepLines/>
              <w:spacing w:before="120" w:after="0" w:line="240" w:lineRule="auto"/>
              <w:ind w:left="-57" w:right="-57"/>
              <w:jc w:val="center"/>
              <w:rPr>
                <w:rFonts w:ascii="Times New Roman" w:hAnsi="Times New Roman"/>
                <w:i/>
                <w:iCs/>
                <w:sz w:val="28"/>
                <w:szCs w:val="28"/>
              </w:rPr>
            </w:pPr>
            <w:r w:rsidRPr="00D26B70">
              <w:rPr>
                <w:rFonts w:ascii="Times New Roman" w:hAnsi="Times New Roman"/>
                <w:b/>
                <w:bCs/>
                <w:sz w:val="28"/>
                <w:szCs w:val="28"/>
              </w:rPr>
              <w:t>Tên môn học/mô đun</w:t>
            </w:r>
          </w:p>
        </w:tc>
        <w:tc>
          <w:tcPr>
            <w:tcW w:w="543" w:type="pct"/>
            <w:tcBorders>
              <w:top w:val="single" w:sz="4" w:space="0" w:color="auto"/>
              <w:left w:val="single" w:sz="4" w:space="0" w:color="auto"/>
              <w:right w:val="single" w:sz="4"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b/>
                <w:bCs/>
                <w:sz w:val="28"/>
                <w:szCs w:val="28"/>
                <w:lang w:val="pt-BR"/>
              </w:rPr>
            </w:pPr>
          </w:p>
        </w:tc>
        <w:tc>
          <w:tcPr>
            <w:tcW w:w="2226" w:type="pct"/>
            <w:gridSpan w:val="4"/>
            <w:tcBorders>
              <w:top w:val="single" w:sz="4" w:space="0" w:color="auto"/>
              <w:left w:val="single" w:sz="4" w:space="0" w:color="auto"/>
              <w:bottom w:val="single" w:sz="4" w:space="0" w:color="auto"/>
              <w:right w:val="single" w:sz="4"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b/>
                <w:bCs/>
                <w:sz w:val="28"/>
                <w:szCs w:val="28"/>
                <w:lang w:val="pt-BR"/>
              </w:rPr>
            </w:pPr>
            <w:r w:rsidRPr="00D26B70">
              <w:rPr>
                <w:rFonts w:ascii="Times New Roman" w:hAnsi="Times New Roman"/>
                <w:b/>
                <w:bCs/>
                <w:sz w:val="28"/>
                <w:szCs w:val="28"/>
                <w:lang w:val="pt-BR"/>
              </w:rPr>
              <w:t>Thời gian học tập (giờ)</w:t>
            </w:r>
          </w:p>
        </w:tc>
      </w:tr>
      <w:tr w:rsidR="00A2713F" w:rsidRPr="00D26B70" w:rsidTr="00905207">
        <w:trPr>
          <w:trHeight w:val="436"/>
        </w:trPr>
        <w:tc>
          <w:tcPr>
            <w:tcW w:w="472" w:type="pct"/>
            <w:vMerge/>
            <w:tcBorders>
              <w:left w:val="single" w:sz="6" w:space="0" w:color="auto"/>
              <w:right w:val="single" w:sz="6"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i/>
                <w:iCs/>
                <w:sz w:val="28"/>
                <w:szCs w:val="28"/>
                <w:lang w:val="pt-BR"/>
              </w:rPr>
            </w:pPr>
          </w:p>
        </w:tc>
        <w:tc>
          <w:tcPr>
            <w:tcW w:w="1759" w:type="pct"/>
            <w:vMerge/>
            <w:tcBorders>
              <w:left w:val="nil"/>
              <w:right w:val="single" w:sz="4"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i/>
                <w:iCs/>
                <w:sz w:val="28"/>
                <w:szCs w:val="28"/>
                <w:lang w:val="pt-BR"/>
              </w:rPr>
            </w:pPr>
          </w:p>
        </w:tc>
        <w:tc>
          <w:tcPr>
            <w:tcW w:w="543" w:type="pct"/>
            <w:tcBorders>
              <w:left w:val="single" w:sz="4" w:space="0" w:color="auto"/>
              <w:right w:val="single" w:sz="4"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b/>
                <w:sz w:val="28"/>
                <w:szCs w:val="28"/>
              </w:rPr>
            </w:pPr>
            <w:r w:rsidRPr="00D26B70">
              <w:rPr>
                <w:rFonts w:ascii="Times New Roman" w:hAnsi="Times New Roman"/>
                <w:b/>
                <w:sz w:val="28"/>
                <w:szCs w:val="28"/>
              </w:rPr>
              <w:t>Số tín chỉ</w:t>
            </w:r>
          </w:p>
        </w:tc>
        <w:tc>
          <w:tcPr>
            <w:tcW w:w="449" w:type="pct"/>
            <w:vMerge w:val="restart"/>
            <w:tcBorders>
              <w:top w:val="single" w:sz="4" w:space="0" w:color="auto"/>
              <w:left w:val="single" w:sz="4" w:space="0" w:color="auto"/>
              <w:right w:val="single" w:sz="4"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b/>
                <w:sz w:val="28"/>
                <w:szCs w:val="28"/>
              </w:rPr>
            </w:pPr>
          </w:p>
          <w:p w:rsidR="00A2713F" w:rsidRPr="00D26B70" w:rsidRDefault="00A2713F" w:rsidP="00905207">
            <w:pPr>
              <w:keepNext/>
              <w:keepLines/>
              <w:spacing w:before="120" w:after="0" w:line="240" w:lineRule="auto"/>
              <w:ind w:left="-57" w:right="-57"/>
              <w:jc w:val="center"/>
              <w:rPr>
                <w:rFonts w:ascii="Times New Roman" w:hAnsi="Times New Roman"/>
                <w:b/>
                <w:sz w:val="28"/>
                <w:szCs w:val="28"/>
              </w:rPr>
            </w:pPr>
            <w:r w:rsidRPr="00D26B70">
              <w:rPr>
                <w:rFonts w:ascii="Times New Roman" w:hAnsi="Times New Roman"/>
                <w:b/>
                <w:sz w:val="28"/>
                <w:szCs w:val="28"/>
              </w:rPr>
              <w:t>Tổng số</w:t>
            </w:r>
          </w:p>
        </w:tc>
        <w:tc>
          <w:tcPr>
            <w:tcW w:w="1777" w:type="pct"/>
            <w:gridSpan w:val="3"/>
            <w:tcBorders>
              <w:top w:val="single" w:sz="4" w:space="0" w:color="auto"/>
              <w:left w:val="single" w:sz="4" w:space="0" w:color="auto"/>
              <w:bottom w:val="single" w:sz="4" w:space="0" w:color="auto"/>
              <w:right w:val="single" w:sz="6"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b/>
                <w:i/>
                <w:iCs/>
                <w:sz w:val="28"/>
                <w:szCs w:val="28"/>
                <w:lang w:val="fr-FR"/>
              </w:rPr>
            </w:pPr>
            <w:r w:rsidRPr="00D26B70">
              <w:rPr>
                <w:rFonts w:ascii="Times New Roman" w:hAnsi="Times New Roman"/>
                <w:b/>
                <w:sz w:val="28"/>
                <w:szCs w:val="28"/>
              </w:rPr>
              <w:t>Trong đó</w:t>
            </w:r>
          </w:p>
        </w:tc>
      </w:tr>
      <w:tr w:rsidR="00A2713F" w:rsidRPr="00D26B70" w:rsidTr="00905207">
        <w:trPr>
          <w:trHeight w:val="404"/>
        </w:trPr>
        <w:tc>
          <w:tcPr>
            <w:tcW w:w="472" w:type="pct"/>
            <w:vMerge/>
            <w:tcBorders>
              <w:left w:val="single" w:sz="6" w:space="0" w:color="auto"/>
              <w:bottom w:val="single" w:sz="4" w:space="0" w:color="auto"/>
              <w:right w:val="single" w:sz="6"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i/>
                <w:iCs/>
                <w:sz w:val="28"/>
                <w:szCs w:val="28"/>
              </w:rPr>
            </w:pPr>
          </w:p>
        </w:tc>
        <w:tc>
          <w:tcPr>
            <w:tcW w:w="1759" w:type="pct"/>
            <w:vMerge/>
            <w:tcBorders>
              <w:left w:val="nil"/>
              <w:bottom w:val="single" w:sz="4" w:space="0" w:color="auto"/>
              <w:right w:val="single" w:sz="4"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i/>
                <w:iCs/>
                <w:sz w:val="28"/>
                <w:szCs w:val="28"/>
                <w:lang w:val="fr-FR"/>
              </w:rPr>
            </w:pPr>
          </w:p>
        </w:tc>
        <w:tc>
          <w:tcPr>
            <w:tcW w:w="543" w:type="pct"/>
            <w:tcBorders>
              <w:left w:val="single" w:sz="4" w:space="0" w:color="auto"/>
              <w:bottom w:val="single" w:sz="4" w:space="0" w:color="auto"/>
              <w:right w:val="single" w:sz="4"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b/>
                <w:i/>
                <w:iCs/>
                <w:sz w:val="28"/>
                <w:szCs w:val="28"/>
                <w:lang w:val="fr-FR"/>
              </w:rPr>
            </w:pPr>
          </w:p>
        </w:tc>
        <w:tc>
          <w:tcPr>
            <w:tcW w:w="449" w:type="pct"/>
            <w:vMerge/>
            <w:tcBorders>
              <w:left w:val="single" w:sz="4" w:space="0" w:color="auto"/>
              <w:bottom w:val="single" w:sz="4" w:space="0" w:color="auto"/>
              <w:right w:val="single" w:sz="4"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b/>
                <w:i/>
                <w:iCs/>
                <w:sz w:val="28"/>
                <w:szCs w:val="28"/>
                <w:lang w:val="fr-FR"/>
              </w:rPr>
            </w:pPr>
          </w:p>
        </w:tc>
        <w:tc>
          <w:tcPr>
            <w:tcW w:w="513" w:type="pct"/>
            <w:tcBorders>
              <w:left w:val="single" w:sz="4" w:space="0" w:color="auto"/>
              <w:bottom w:val="single" w:sz="4" w:space="0" w:color="auto"/>
              <w:right w:val="single" w:sz="4"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b/>
                <w:i/>
                <w:iCs/>
                <w:sz w:val="28"/>
                <w:szCs w:val="28"/>
                <w:lang w:val="fr-FR"/>
              </w:rPr>
            </w:pPr>
            <w:r w:rsidRPr="00D26B70">
              <w:rPr>
                <w:rFonts w:ascii="Times New Roman" w:hAnsi="Times New Roman"/>
                <w:b/>
                <w:sz w:val="28"/>
                <w:szCs w:val="28"/>
              </w:rPr>
              <w:t>Lý thuyết</w:t>
            </w:r>
          </w:p>
        </w:tc>
        <w:tc>
          <w:tcPr>
            <w:tcW w:w="850" w:type="pct"/>
            <w:tcBorders>
              <w:top w:val="single" w:sz="4" w:space="0" w:color="auto"/>
              <w:left w:val="single" w:sz="4" w:space="0" w:color="auto"/>
              <w:bottom w:val="single" w:sz="4" w:space="0" w:color="auto"/>
              <w:right w:val="single" w:sz="6"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b/>
                <w:i/>
                <w:iCs/>
                <w:sz w:val="28"/>
                <w:szCs w:val="28"/>
                <w:lang w:val="fr-FR"/>
              </w:rPr>
            </w:pPr>
            <w:r w:rsidRPr="00D26B70">
              <w:rPr>
                <w:rFonts w:ascii="Times New Roman" w:hAnsi="Times New Roman"/>
                <w:b/>
                <w:sz w:val="28"/>
                <w:szCs w:val="28"/>
                <w:lang w:val="fr-FR"/>
              </w:rPr>
              <w:t>Thực hành/ thực tập/thí nghiệm/</w:t>
            </w:r>
            <w:r>
              <w:rPr>
                <w:rFonts w:ascii="Times New Roman" w:hAnsi="Times New Roman"/>
                <w:b/>
                <w:sz w:val="28"/>
                <w:szCs w:val="28"/>
                <w:lang w:val="fr-FR"/>
              </w:rPr>
              <w:t xml:space="preserve"> </w:t>
            </w:r>
            <w:r w:rsidRPr="00D26B70">
              <w:rPr>
                <w:rFonts w:ascii="Times New Roman" w:hAnsi="Times New Roman"/>
                <w:b/>
                <w:sz w:val="28"/>
                <w:szCs w:val="28"/>
                <w:lang w:val="fr-FR"/>
              </w:rPr>
              <w:t>thảo luận</w:t>
            </w:r>
          </w:p>
        </w:tc>
        <w:tc>
          <w:tcPr>
            <w:tcW w:w="414" w:type="pct"/>
            <w:tcBorders>
              <w:top w:val="single" w:sz="4" w:space="0" w:color="auto"/>
              <w:left w:val="nil"/>
              <w:bottom w:val="single" w:sz="4" w:space="0" w:color="auto"/>
              <w:right w:val="single" w:sz="6" w:space="0" w:color="auto"/>
            </w:tcBorders>
          </w:tcPr>
          <w:p w:rsidR="00A2713F" w:rsidRPr="00D26B70" w:rsidRDefault="00A2713F" w:rsidP="00905207">
            <w:pPr>
              <w:keepNext/>
              <w:keepLines/>
              <w:spacing w:before="120" w:after="0" w:line="240" w:lineRule="auto"/>
              <w:ind w:left="-57" w:right="-57"/>
              <w:jc w:val="center"/>
              <w:rPr>
                <w:rFonts w:ascii="Times New Roman" w:hAnsi="Times New Roman"/>
                <w:b/>
                <w:sz w:val="28"/>
                <w:szCs w:val="28"/>
              </w:rPr>
            </w:pPr>
            <w:r w:rsidRPr="00D26B70">
              <w:rPr>
                <w:rFonts w:ascii="Times New Roman" w:hAnsi="Times New Roman"/>
                <w:b/>
                <w:sz w:val="28"/>
                <w:szCs w:val="28"/>
              </w:rPr>
              <w:t>Thi/Kiểm</w:t>
            </w:r>
          </w:p>
          <w:p w:rsidR="00A2713F" w:rsidRPr="00D26B70" w:rsidRDefault="00A2713F" w:rsidP="00905207">
            <w:pPr>
              <w:keepNext/>
              <w:keepLines/>
              <w:spacing w:before="120" w:after="0" w:line="240" w:lineRule="auto"/>
              <w:ind w:left="-57" w:right="-57"/>
              <w:jc w:val="center"/>
              <w:rPr>
                <w:rFonts w:ascii="Times New Roman" w:hAnsi="Times New Roman"/>
                <w:b/>
                <w:i/>
                <w:iCs/>
                <w:sz w:val="28"/>
                <w:szCs w:val="28"/>
                <w:lang w:val="fr-FR"/>
              </w:rPr>
            </w:pPr>
            <w:r w:rsidRPr="00D26B70">
              <w:rPr>
                <w:rFonts w:ascii="Times New Roman" w:hAnsi="Times New Roman"/>
                <w:b/>
                <w:sz w:val="28"/>
                <w:szCs w:val="28"/>
              </w:rPr>
              <w:t>tra</w:t>
            </w:r>
          </w:p>
        </w:tc>
      </w:tr>
      <w:tr w:rsidR="00A2713F" w:rsidRPr="00D26B70" w:rsidTr="00905207">
        <w:trPr>
          <w:trHeight w:val="404"/>
        </w:trPr>
        <w:tc>
          <w:tcPr>
            <w:tcW w:w="472" w:type="pct"/>
            <w:tcBorders>
              <w:top w:val="single" w:sz="4" w:space="0" w:color="auto"/>
              <w:left w:val="single" w:sz="4" w:space="0" w:color="auto"/>
              <w:bottom w:val="single" w:sz="4" w:space="0" w:color="auto"/>
              <w:right w:val="single" w:sz="4" w:space="0" w:color="auto"/>
            </w:tcBorders>
          </w:tcPr>
          <w:p w:rsidR="00A2713F" w:rsidRPr="00D26B70" w:rsidRDefault="00A2713F" w:rsidP="00905207">
            <w:pPr>
              <w:keepNext/>
              <w:keepLines/>
              <w:spacing w:after="0" w:line="240" w:lineRule="auto"/>
              <w:ind w:left="-57" w:right="-57"/>
              <w:jc w:val="center"/>
              <w:rPr>
                <w:rFonts w:ascii="Times New Roman" w:hAnsi="Times New Roman"/>
                <w:b/>
                <w:iCs/>
                <w:sz w:val="28"/>
                <w:szCs w:val="28"/>
              </w:rPr>
            </w:pPr>
            <w:r w:rsidRPr="00D26B70">
              <w:rPr>
                <w:rFonts w:ascii="Times New Roman" w:hAnsi="Times New Roman"/>
                <w:b/>
                <w:iCs/>
                <w:sz w:val="28"/>
                <w:szCs w:val="28"/>
              </w:rPr>
              <w:t>I</w:t>
            </w:r>
          </w:p>
        </w:tc>
        <w:tc>
          <w:tcPr>
            <w:tcW w:w="4528" w:type="pct"/>
            <w:gridSpan w:val="6"/>
            <w:tcBorders>
              <w:top w:val="single" w:sz="4" w:space="0" w:color="auto"/>
              <w:left w:val="single" w:sz="4" w:space="0" w:color="auto"/>
              <w:bottom w:val="single" w:sz="4" w:space="0" w:color="auto"/>
              <w:right w:val="single" w:sz="4" w:space="0" w:color="auto"/>
            </w:tcBorders>
          </w:tcPr>
          <w:p w:rsidR="00A2713F" w:rsidRPr="00D26B70" w:rsidRDefault="00A2713F" w:rsidP="00905207">
            <w:pPr>
              <w:keepNext/>
              <w:keepLines/>
              <w:spacing w:after="0" w:line="240" w:lineRule="auto"/>
              <w:ind w:left="-57" w:right="-57"/>
              <w:rPr>
                <w:rFonts w:ascii="Times New Roman" w:hAnsi="Times New Roman"/>
                <w:b/>
                <w:iCs/>
                <w:sz w:val="28"/>
                <w:szCs w:val="28"/>
                <w:lang w:val="de-DE"/>
              </w:rPr>
            </w:pPr>
            <w:r w:rsidRPr="00D26B70">
              <w:rPr>
                <w:rFonts w:ascii="Times New Roman" w:hAnsi="Times New Roman"/>
                <w:b/>
                <w:iCs/>
                <w:sz w:val="28"/>
                <w:szCs w:val="28"/>
                <w:lang w:val="de-DE"/>
              </w:rPr>
              <w:t>Các môn học chung</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tcPr>
          <w:p w:rsidR="00A2713F" w:rsidRPr="00D26B70" w:rsidRDefault="00A2713F" w:rsidP="00905207">
            <w:pPr>
              <w:keepNext/>
              <w:keepLines/>
              <w:spacing w:after="0" w:line="240" w:lineRule="auto"/>
              <w:ind w:left="-57" w:right="-57"/>
              <w:jc w:val="center"/>
              <w:rPr>
                <w:rFonts w:ascii="Times New Roman" w:hAnsi="Times New Roman"/>
                <w:sz w:val="28"/>
                <w:szCs w:val="28"/>
              </w:rPr>
            </w:pPr>
            <w:r w:rsidRPr="00D26B70">
              <w:rPr>
                <w:rFonts w:ascii="Times New Roman" w:hAnsi="Times New Roman"/>
                <w:sz w:val="28"/>
                <w:szCs w:val="28"/>
              </w:rPr>
              <w:t>MH</w:t>
            </w:r>
            <w:r>
              <w:rPr>
                <w:rFonts w:ascii="Times New Roman" w:hAnsi="Times New Roman"/>
                <w:sz w:val="28"/>
                <w:szCs w:val="28"/>
              </w:rPr>
              <w:t>0</w:t>
            </w:r>
            <w:r w:rsidRPr="00D26B70">
              <w:rPr>
                <w:rFonts w:ascii="Times New Roman" w:hAnsi="Times New Roman"/>
                <w:sz w:val="28"/>
                <w:szCs w:val="28"/>
              </w:rPr>
              <w:t>1</w:t>
            </w:r>
          </w:p>
        </w:tc>
        <w:tc>
          <w:tcPr>
            <w:tcW w:w="1759" w:type="pct"/>
            <w:tcBorders>
              <w:top w:val="single" w:sz="4" w:space="0" w:color="auto"/>
              <w:left w:val="single" w:sz="4" w:space="0" w:color="auto"/>
              <w:bottom w:val="single" w:sz="4" w:space="0" w:color="auto"/>
              <w:right w:val="single" w:sz="4" w:space="0" w:color="auto"/>
            </w:tcBorders>
          </w:tcPr>
          <w:p w:rsidR="00A2713F" w:rsidRPr="00D26B70" w:rsidRDefault="00A2713F" w:rsidP="00905207">
            <w:pPr>
              <w:keepNext/>
              <w:keepLines/>
              <w:spacing w:after="0" w:line="240" w:lineRule="auto"/>
              <w:ind w:left="-57" w:right="-57"/>
              <w:jc w:val="both"/>
              <w:rPr>
                <w:rFonts w:ascii="Times New Roman" w:hAnsi="Times New Roman"/>
                <w:sz w:val="28"/>
                <w:szCs w:val="28"/>
              </w:rPr>
            </w:pPr>
            <w:r w:rsidRPr="00D26B70">
              <w:rPr>
                <w:rFonts w:ascii="Times New Roman" w:hAnsi="Times New Roman"/>
                <w:sz w:val="28"/>
                <w:szCs w:val="28"/>
              </w:rPr>
              <w:t>Giáo dục chính trị</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rPr>
            </w:pPr>
            <w:r w:rsidRPr="006F34CE">
              <w:rPr>
                <w:rFonts w:ascii="Times New Roman" w:hAnsi="Times New Roman"/>
                <w:sz w:val="28"/>
                <w:szCs w:val="28"/>
              </w:rPr>
              <w:t>5</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rPr>
            </w:pPr>
            <w:r w:rsidRPr="006F34CE">
              <w:rPr>
                <w:rFonts w:ascii="Times New Roman" w:hAnsi="Times New Roman"/>
                <w:sz w:val="28"/>
                <w:szCs w:val="28"/>
              </w:rPr>
              <w:t>75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rPr>
            </w:pPr>
            <w:r w:rsidRPr="006F34CE">
              <w:rPr>
                <w:rFonts w:ascii="Times New Roman" w:hAnsi="Times New Roman"/>
                <w:sz w:val="28"/>
                <w:szCs w:val="28"/>
              </w:rPr>
              <w:t>41</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rPr>
            </w:pPr>
            <w:r w:rsidRPr="006F34CE">
              <w:rPr>
                <w:rFonts w:ascii="Times New Roman" w:hAnsi="Times New Roman"/>
                <w:sz w:val="28"/>
                <w:szCs w:val="28"/>
              </w:rPr>
              <w:t>29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rPr>
            </w:pPr>
            <w:r w:rsidRPr="006F34CE">
              <w:rPr>
                <w:rFonts w:ascii="Times New Roman" w:hAnsi="Times New Roman"/>
                <w:sz w:val="28"/>
                <w:szCs w:val="28"/>
              </w:rPr>
              <w:t>5</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tcPr>
          <w:p w:rsidR="00A2713F" w:rsidRPr="00D26B70" w:rsidRDefault="00A2713F" w:rsidP="00905207">
            <w:pPr>
              <w:keepNext/>
              <w:keepLines/>
              <w:spacing w:after="0" w:line="240" w:lineRule="auto"/>
              <w:ind w:left="-57" w:right="-57"/>
              <w:jc w:val="center"/>
              <w:rPr>
                <w:rFonts w:ascii="Times New Roman" w:hAnsi="Times New Roman"/>
                <w:sz w:val="28"/>
                <w:szCs w:val="28"/>
              </w:rPr>
            </w:pPr>
            <w:r w:rsidRPr="00D26B70">
              <w:rPr>
                <w:rFonts w:ascii="Times New Roman" w:hAnsi="Times New Roman"/>
                <w:sz w:val="28"/>
                <w:szCs w:val="28"/>
              </w:rPr>
              <w:t>MH</w:t>
            </w:r>
            <w:r>
              <w:rPr>
                <w:rFonts w:ascii="Times New Roman" w:hAnsi="Times New Roman"/>
                <w:sz w:val="28"/>
                <w:szCs w:val="28"/>
              </w:rPr>
              <w:t>0</w:t>
            </w:r>
            <w:r w:rsidRPr="00D26B70">
              <w:rPr>
                <w:rFonts w:ascii="Times New Roman" w:hAnsi="Times New Roman"/>
                <w:sz w:val="28"/>
                <w:szCs w:val="28"/>
              </w:rPr>
              <w:t>2</w:t>
            </w:r>
          </w:p>
        </w:tc>
        <w:tc>
          <w:tcPr>
            <w:tcW w:w="1759" w:type="pct"/>
            <w:tcBorders>
              <w:top w:val="single" w:sz="4" w:space="0" w:color="auto"/>
              <w:left w:val="single" w:sz="4" w:space="0" w:color="auto"/>
              <w:bottom w:val="single" w:sz="4" w:space="0" w:color="auto"/>
              <w:right w:val="single" w:sz="4" w:space="0" w:color="auto"/>
            </w:tcBorders>
          </w:tcPr>
          <w:p w:rsidR="00A2713F" w:rsidRPr="00D26B70" w:rsidRDefault="00A2713F" w:rsidP="00905207">
            <w:pPr>
              <w:keepNext/>
              <w:keepLines/>
              <w:spacing w:after="0" w:line="240" w:lineRule="auto"/>
              <w:ind w:left="-57" w:right="-57"/>
              <w:jc w:val="both"/>
              <w:rPr>
                <w:rFonts w:ascii="Times New Roman" w:hAnsi="Times New Roman"/>
                <w:sz w:val="28"/>
                <w:szCs w:val="28"/>
              </w:rPr>
            </w:pPr>
            <w:r w:rsidRPr="00D26B70">
              <w:rPr>
                <w:rFonts w:ascii="Times New Roman" w:hAnsi="Times New Roman"/>
                <w:sz w:val="28"/>
                <w:szCs w:val="28"/>
              </w:rPr>
              <w:t>Pháp luật</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rPr>
            </w:pPr>
            <w:r w:rsidRPr="006F34CE">
              <w:rPr>
                <w:rFonts w:ascii="Times New Roman" w:hAnsi="Times New Roman"/>
                <w:sz w:val="28"/>
                <w:szCs w:val="28"/>
              </w:rPr>
              <w:t>2</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rPr>
            </w:pPr>
            <w:r w:rsidRPr="006F34CE">
              <w:rPr>
                <w:rFonts w:ascii="Times New Roman" w:hAnsi="Times New Roman"/>
                <w:sz w:val="28"/>
                <w:szCs w:val="28"/>
              </w:rPr>
              <w:t>30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rPr>
            </w:pPr>
            <w:r w:rsidRPr="006F34CE">
              <w:rPr>
                <w:rFonts w:ascii="Times New Roman" w:hAnsi="Times New Roman"/>
                <w:sz w:val="28"/>
                <w:szCs w:val="28"/>
              </w:rPr>
              <w:t>18</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rPr>
            </w:pPr>
            <w:r w:rsidRPr="006F34CE">
              <w:rPr>
                <w:rFonts w:ascii="Times New Roman" w:hAnsi="Times New Roman"/>
                <w:sz w:val="28"/>
                <w:szCs w:val="28"/>
              </w:rPr>
              <w:t>10</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rPr>
            </w:pPr>
            <w:r w:rsidRPr="006F34CE">
              <w:rPr>
                <w:rFonts w:ascii="Times New Roman" w:hAnsi="Times New Roman"/>
                <w:sz w:val="28"/>
                <w:szCs w:val="28"/>
              </w:rPr>
              <w:t>2</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tcPr>
          <w:p w:rsidR="00A2713F" w:rsidRPr="00D26B70" w:rsidRDefault="00A2713F" w:rsidP="00905207">
            <w:pPr>
              <w:keepNext/>
              <w:keepLines/>
              <w:spacing w:after="0" w:line="240" w:lineRule="auto"/>
              <w:ind w:left="-57" w:right="-57"/>
              <w:jc w:val="center"/>
              <w:rPr>
                <w:rFonts w:ascii="Times New Roman" w:hAnsi="Times New Roman"/>
                <w:sz w:val="28"/>
                <w:szCs w:val="28"/>
              </w:rPr>
            </w:pPr>
            <w:r w:rsidRPr="00D26B70">
              <w:rPr>
                <w:rFonts w:ascii="Times New Roman" w:hAnsi="Times New Roman"/>
                <w:sz w:val="28"/>
                <w:szCs w:val="28"/>
              </w:rPr>
              <w:t>MH</w:t>
            </w:r>
            <w:r>
              <w:rPr>
                <w:rFonts w:ascii="Times New Roman" w:hAnsi="Times New Roman"/>
                <w:sz w:val="28"/>
                <w:szCs w:val="28"/>
              </w:rPr>
              <w:t>0</w:t>
            </w:r>
            <w:r w:rsidRPr="00D26B70">
              <w:rPr>
                <w:rFonts w:ascii="Times New Roman" w:hAnsi="Times New Roman"/>
                <w:sz w:val="28"/>
                <w:szCs w:val="28"/>
              </w:rPr>
              <w:t>3</w:t>
            </w:r>
          </w:p>
        </w:tc>
        <w:tc>
          <w:tcPr>
            <w:tcW w:w="1759" w:type="pct"/>
            <w:tcBorders>
              <w:top w:val="single" w:sz="4" w:space="0" w:color="auto"/>
              <w:left w:val="single" w:sz="4" w:space="0" w:color="auto"/>
              <w:bottom w:val="single" w:sz="4" w:space="0" w:color="auto"/>
              <w:right w:val="single" w:sz="4" w:space="0" w:color="auto"/>
            </w:tcBorders>
          </w:tcPr>
          <w:p w:rsidR="00A2713F" w:rsidRPr="00D26B70" w:rsidRDefault="00A2713F" w:rsidP="00905207">
            <w:pPr>
              <w:keepNext/>
              <w:keepLines/>
              <w:spacing w:after="0" w:line="240" w:lineRule="auto"/>
              <w:ind w:left="-57" w:right="-57"/>
              <w:jc w:val="both"/>
              <w:rPr>
                <w:rFonts w:ascii="Times New Roman" w:hAnsi="Times New Roman"/>
                <w:sz w:val="28"/>
                <w:szCs w:val="28"/>
                <w:lang w:val="pt-BR"/>
              </w:rPr>
            </w:pPr>
            <w:r w:rsidRPr="00D26B70">
              <w:rPr>
                <w:rFonts w:ascii="Times New Roman" w:hAnsi="Times New Roman"/>
                <w:sz w:val="28"/>
                <w:szCs w:val="28"/>
                <w:lang w:val="pt-BR"/>
              </w:rPr>
              <w:t>Giáo dục thể chất</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lang w:val="pt-BR"/>
              </w:rPr>
            </w:pPr>
            <w:r w:rsidRPr="006F34CE">
              <w:rPr>
                <w:rFonts w:ascii="Times New Roman" w:hAnsi="Times New Roman"/>
                <w:sz w:val="28"/>
                <w:szCs w:val="28"/>
              </w:rPr>
              <w:t>2</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lang w:val="pt-BR"/>
              </w:rPr>
            </w:pPr>
            <w:r w:rsidRPr="006F34CE">
              <w:rPr>
                <w:rFonts w:ascii="Times New Roman" w:hAnsi="Times New Roman"/>
                <w:sz w:val="28"/>
                <w:szCs w:val="28"/>
              </w:rPr>
              <w:t>60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lang w:val="pt-BR"/>
              </w:rPr>
            </w:pPr>
            <w:r w:rsidRPr="006F34CE">
              <w:rPr>
                <w:rFonts w:ascii="Times New Roman" w:hAnsi="Times New Roman"/>
                <w:sz w:val="28"/>
                <w:szCs w:val="28"/>
              </w:rPr>
              <w:t>5</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lang w:val="pt-BR"/>
              </w:rPr>
            </w:pPr>
            <w:r w:rsidRPr="006F34CE">
              <w:rPr>
                <w:rFonts w:ascii="Times New Roman" w:hAnsi="Times New Roman"/>
                <w:sz w:val="28"/>
                <w:szCs w:val="28"/>
              </w:rPr>
              <w:t>51</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lang w:val="pt-BR"/>
              </w:rPr>
            </w:pPr>
            <w:r w:rsidRPr="006F34CE">
              <w:rPr>
                <w:rFonts w:ascii="Times New Roman" w:hAnsi="Times New Roman"/>
                <w:sz w:val="28"/>
                <w:szCs w:val="28"/>
              </w:rPr>
              <w:t>4</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tcPr>
          <w:p w:rsidR="00A2713F" w:rsidRPr="00D26B70" w:rsidRDefault="00A2713F" w:rsidP="00905207">
            <w:pPr>
              <w:keepNext/>
              <w:keepLines/>
              <w:spacing w:after="0" w:line="240" w:lineRule="auto"/>
              <w:ind w:left="-57" w:right="-57"/>
              <w:jc w:val="center"/>
              <w:rPr>
                <w:rFonts w:ascii="Times New Roman" w:hAnsi="Times New Roman"/>
                <w:sz w:val="28"/>
                <w:szCs w:val="28"/>
              </w:rPr>
            </w:pPr>
            <w:r w:rsidRPr="00D26B70">
              <w:rPr>
                <w:rFonts w:ascii="Times New Roman" w:hAnsi="Times New Roman"/>
                <w:sz w:val="28"/>
                <w:szCs w:val="28"/>
              </w:rPr>
              <w:t>MH</w:t>
            </w:r>
            <w:r>
              <w:rPr>
                <w:rFonts w:ascii="Times New Roman" w:hAnsi="Times New Roman"/>
                <w:sz w:val="28"/>
                <w:szCs w:val="28"/>
              </w:rPr>
              <w:t>0</w:t>
            </w:r>
            <w:r w:rsidRPr="00D26B70">
              <w:rPr>
                <w:rFonts w:ascii="Times New Roman" w:hAnsi="Times New Roman"/>
                <w:sz w:val="28"/>
                <w:szCs w:val="28"/>
              </w:rPr>
              <w:t>4</w:t>
            </w:r>
          </w:p>
        </w:tc>
        <w:tc>
          <w:tcPr>
            <w:tcW w:w="1759" w:type="pct"/>
            <w:tcBorders>
              <w:top w:val="single" w:sz="4" w:space="0" w:color="auto"/>
              <w:left w:val="single" w:sz="4" w:space="0" w:color="auto"/>
              <w:bottom w:val="single" w:sz="4" w:space="0" w:color="auto"/>
              <w:right w:val="single" w:sz="4" w:space="0" w:color="auto"/>
            </w:tcBorders>
          </w:tcPr>
          <w:p w:rsidR="00A2713F" w:rsidRPr="00D26B70" w:rsidRDefault="00A2713F" w:rsidP="00905207">
            <w:pPr>
              <w:keepNext/>
              <w:keepLines/>
              <w:spacing w:after="0" w:line="240" w:lineRule="auto"/>
              <w:ind w:left="-57" w:right="-57"/>
              <w:jc w:val="both"/>
              <w:rPr>
                <w:rFonts w:ascii="Times New Roman" w:hAnsi="Times New Roman"/>
                <w:sz w:val="28"/>
                <w:szCs w:val="28"/>
              </w:rPr>
            </w:pPr>
            <w:r w:rsidRPr="00D26B70">
              <w:rPr>
                <w:rFonts w:ascii="Times New Roman" w:hAnsi="Times New Roman"/>
                <w:sz w:val="28"/>
                <w:szCs w:val="28"/>
              </w:rPr>
              <w:t>Giáo dục Quốc phòng và An ninh</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rPr>
            </w:pPr>
            <w:r w:rsidRPr="006F34CE">
              <w:rPr>
                <w:rFonts w:ascii="Times New Roman" w:hAnsi="Times New Roman"/>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rPr>
            </w:pPr>
            <w:r w:rsidRPr="006F34CE">
              <w:rPr>
                <w:rFonts w:ascii="Times New Roman" w:hAnsi="Times New Roman"/>
                <w:sz w:val="28"/>
                <w:szCs w:val="28"/>
              </w:rPr>
              <w:t>75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rPr>
            </w:pPr>
            <w:r w:rsidRPr="006F34CE">
              <w:rPr>
                <w:rFonts w:ascii="Times New Roman" w:hAnsi="Times New Roman"/>
                <w:sz w:val="28"/>
                <w:szCs w:val="28"/>
              </w:rPr>
              <w:t>36</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rPr>
            </w:pPr>
            <w:r w:rsidRPr="006F34CE">
              <w:rPr>
                <w:rFonts w:ascii="Times New Roman" w:hAnsi="Times New Roman"/>
                <w:sz w:val="28"/>
                <w:szCs w:val="28"/>
              </w:rPr>
              <w:t>35</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rPr>
            </w:pPr>
            <w:r w:rsidRPr="006F34CE">
              <w:rPr>
                <w:rFonts w:ascii="Times New Roman" w:hAnsi="Times New Roman"/>
                <w:sz w:val="28"/>
                <w:szCs w:val="28"/>
              </w:rPr>
              <w:t>4</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tcPr>
          <w:p w:rsidR="00A2713F" w:rsidRPr="00D26B70" w:rsidRDefault="00A2713F" w:rsidP="00905207">
            <w:pPr>
              <w:keepNext/>
              <w:keepLines/>
              <w:spacing w:after="0" w:line="240" w:lineRule="auto"/>
              <w:ind w:left="-57" w:right="-57"/>
              <w:jc w:val="center"/>
              <w:rPr>
                <w:rFonts w:ascii="Times New Roman" w:hAnsi="Times New Roman"/>
                <w:sz w:val="28"/>
                <w:szCs w:val="28"/>
              </w:rPr>
            </w:pPr>
            <w:r w:rsidRPr="00D26B70">
              <w:rPr>
                <w:rFonts w:ascii="Times New Roman" w:hAnsi="Times New Roman"/>
                <w:sz w:val="28"/>
                <w:szCs w:val="28"/>
              </w:rPr>
              <w:t>MH</w:t>
            </w:r>
            <w:r>
              <w:rPr>
                <w:rFonts w:ascii="Times New Roman" w:hAnsi="Times New Roman"/>
                <w:sz w:val="28"/>
                <w:szCs w:val="28"/>
              </w:rPr>
              <w:t>0</w:t>
            </w:r>
            <w:r w:rsidRPr="00D26B70">
              <w:rPr>
                <w:rFonts w:ascii="Times New Roman" w:hAnsi="Times New Roman"/>
                <w:sz w:val="28"/>
                <w:szCs w:val="28"/>
              </w:rPr>
              <w:t>5</w:t>
            </w:r>
          </w:p>
        </w:tc>
        <w:tc>
          <w:tcPr>
            <w:tcW w:w="1759" w:type="pct"/>
            <w:tcBorders>
              <w:top w:val="single" w:sz="4" w:space="0" w:color="auto"/>
              <w:left w:val="single" w:sz="4" w:space="0" w:color="auto"/>
              <w:bottom w:val="single" w:sz="4" w:space="0" w:color="auto"/>
              <w:right w:val="single" w:sz="4" w:space="0" w:color="auto"/>
            </w:tcBorders>
          </w:tcPr>
          <w:p w:rsidR="00A2713F" w:rsidRPr="00D26B70" w:rsidRDefault="00A2713F" w:rsidP="00905207">
            <w:pPr>
              <w:keepNext/>
              <w:keepLines/>
              <w:spacing w:after="0" w:line="240" w:lineRule="auto"/>
              <w:ind w:left="-57" w:right="-57"/>
              <w:jc w:val="both"/>
              <w:rPr>
                <w:rFonts w:ascii="Times New Roman" w:hAnsi="Times New Roman"/>
                <w:sz w:val="28"/>
                <w:szCs w:val="28"/>
                <w:lang w:val="pt-BR"/>
              </w:rPr>
            </w:pPr>
            <w:r w:rsidRPr="00D26B70">
              <w:rPr>
                <w:rFonts w:ascii="Times New Roman" w:hAnsi="Times New Roman"/>
                <w:sz w:val="28"/>
                <w:szCs w:val="28"/>
                <w:lang w:val="pt-BR"/>
              </w:rPr>
              <w:t>Tin học</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lang w:val="pt-BR"/>
              </w:rPr>
            </w:pPr>
            <w:r w:rsidRPr="006F34CE">
              <w:rPr>
                <w:rFonts w:ascii="Times New Roman" w:hAnsi="Times New Roman"/>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lang w:val="pt-BR"/>
              </w:rPr>
            </w:pPr>
            <w:r w:rsidRPr="006F34CE">
              <w:rPr>
                <w:rFonts w:ascii="Times New Roman" w:hAnsi="Times New Roman"/>
                <w:sz w:val="28"/>
                <w:szCs w:val="28"/>
              </w:rPr>
              <w:t>75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lang w:val="pt-BR"/>
              </w:rPr>
            </w:pPr>
            <w:r w:rsidRPr="006F34CE">
              <w:rPr>
                <w:rFonts w:ascii="Times New Roman" w:hAnsi="Times New Roman"/>
                <w:sz w:val="28"/>
                <w:szCs w:val="28"/>
              </w:rPr>
              <w:t>15</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lang w:val="pt-BR"/>
              </w:rPr>
            </w:pPr>
            <w:r w:rsidRPr="006F34CE">
              <w:rPr>
                <w:rFonts w:ascii="Times New Roman" w:hAnsi="Times New Roman"/>
                <w:sz w:val="28"/>
                <w:szCs w:val="28"/>
              </w:rPr>
              <w:t>58</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lang w:val="pt-BR"/>
              </w:rPr>
            </w:pPr>
            <w:r w:rsidRPr="006F34CE">
              <w:rPr>
                <w:rFonts w:ascii="Times New Roman" w:hAnsi="Times New Roman"/>
                <w:sz w:val="28"/>
                <w:szCs w:val="28"/>
              </w:rPr>
              <w:t>2</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tcPr>
          <w:p w:rsidR="00A2713F" w:rsidRPr="00D26B70" w:rsidRDefault="00A2713F" w:rsidP="00905207">
            <w:pPr>
              <w:keepNext/>
              <w:keepLines/>
              <w:spacing w:after="0" w:line="240" w:lineRule="auto"/>
              <w:ind w:left="-57" w:right="-57"/>
              <w:jc w:val="center"/>
              <w:rPr>
                <w:rFonts w:ascii="Times New Roman" w:hAnsi="Times New Roman"/>
                <w:sz w:val="28"/>
                <w:szCs w:val="28"/>
              </w:rPr>
            </w:pPr>
            <w:r w:rsidRPr="00D26B70">
              <w:rPr>
                <w:rFonts w:ascii="Times New Roman" w:hAnsi="Times New Roman"/>
                <w:sz w:val="28"/>
                <w:szCs w:val="28"/>
              </w:rPr>
              <w:t>MH</w:t>
            </w:r>
            <w:r>
              <w:rPr>
                <w:rFonts w:ascii="Times New Roman" w:hAnsi="Times New Roman"/>
                <w:sz w:val="28"/>
                <w:szCs w:val="28"/>
              </w:rPr>
              <w:t>0</w:t>
            </w:r>
            <w:r w:rsidRPr="00D26B70">
              <w:rPr>
                <w:rFonts w:ascii="Times New Roman" w:hAnsi="Times New Roman"/>
                <w:sz w:val="28"/>
                <w:szCs w:val="28"/>
              </w:rPr>
              <w:t>6</w:t>
            </w:r>
          </w:p>
        </w:tc>
        <w:tc>
          <w:tcPr>
            <w:tcW w:w="1759" w:type="pct"/>
            <w:tcBorders>
              <w:top w:val="single" w:sz="4" w:space="0" w:color="auto"/>
              <w:left w:val="single" w:sz="4" w:space="0" w:color="auto"/>
              <w:bottom w:val="single" w:sz="4" w:space="0" w:color="auto"/>
              <w:right w:val="single" w:sz="4" w:space="0" w:color="auto"/>
            </w:tcBorders>
          </w:tcPr>
          <w:p w:rsidR="00A2713F" w:rsidRPr="00D26B70" w:rsidRDefault="00A2713F" w:rsidP="00905207">
            <w:pPr>
              <w:keepNext/>
              <w:keepLines/>
              <w:spacing w:after="0" w:line="240" w:lineRule="auto"/>
              <w:ind w:left="-57" w:right="-57"/>
              <w:jc w:val="both"/>
              <w:rPr>
                <w:rFonts w:ascii="Times New Roman" w:hAnsi="Times New Roman"/>
                <w:sz w:val="28"/>
                <w:szCs w:val="28"/>
                <w:lang w:val="pt-BR"/>
              </w:rPr>
            </w:pPr>
            <w:r>
              <w:rPr>
                <w:rFonts w:ascii="Times New Roman" w:hAnsi="Times New Roman"/>
                <w:sz w:val="28"/>
                <w:szCs w:val="28"/>
                <w:lang w:val="pt-BR"/>
              </w:rPr>
              <w:t>Tiếng Anh</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lang w:val="pt-BR"/>
              </w:rPr>
            </w:pPr>
            <w:r w:rsidRPr="006F34CE">
              <w:rPr>
                <w:rFonts w:ascii="Times New Roman" w:hAnsi="Times New Roman"/>
                <w:sz w:val="28"/>
                <w:szCs w:val="28"/>
              </w:rPr>
              <w:t>4</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lang w:val="pt-BR"/>
              </w:rPr>
            </w:pPr>
            <w:r w:rsidRPr="006F34CE">
              <w:rPr>
                <w:rFonts w:ascii="Times New Roman" w:hAnsi="Times New Roman"/>
                <w:sz w:val="28"/>
                <w:szCs w:val="28"/>
              </w:rPr>
              <w:t>120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lang w:val="pt-BR"/>
              </w:rPr>
            </w:pPr>
            <w:r w:rsidRPr="006F34CE">
              <w:rPr>
                <w:rFonts w:ascii="Times New Roman" w:hAnsi="Times New Roman"/>
                <w:sz w:val="28"/>
                <w:szCs w:val="28"/>
              </w:rPr>
              <w:t>42</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lang w:val="pt-BR"/>
              </w:rPr>
            </w:pPr>
            <w:r w:rsidRPr="006F34CE">
              <w:rPr>
                <w:rFonts w:ascii="Times New Roman" w:hAnsi="Times New Roman"/>
                <w:sz w:val="28"/>
                <w:szCs w:val="28"/>
              </w:rPr>
              <w:t>72</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6F34CE" w:rsidRDefault="00A2713F" w:rsidP="00905207">
            <w:pPr>
              <w:keepNext/>
              <w:keepLines/>
              <w:spacing w:after="0" w:line="240" w:lineRule="auto"/>
              <w:ind w:left="-57" w:right="-57"/>
              <w:jc w:val="center"/>
              <w:rPr>
                <w:rFonts w:ascii="Times New Roman" w:hAnsi="Times New Roman"/>
                <w:sz w:val="28"/>
                <w:szCs w:val="28"/>
                <w:lang w:val="pt-BR"/>
              </w:rPr>
            </w:pPr>
            <w:r w:rsidRPr="006F34CE">
              <w:rPr>
                <w:rFonts w:ascii="Times New Roman" w:hAnsi="Times New Roman"/>
                <w:sz w:val="28"/>
                <w:szCs w:val="28"/>
              </w:rPr>
              <w:t>6</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26B70" w:rsidRDefault="00A2713F" w:rsidP="00905207">
            <w:pPr>
              <w:keepNext/>
              <w:keepLines/>
              <w:spacing w:after="0" w:line="240" w:lineRule="auto"/>
              <w:ind w:left="-57" w:right="-57"/>
              <w:jc w:val="center"/>
              <w:rPr>
                <w:rFonts w:ascii="Times New Roman" w:hAnsi="Times New Roman"/>
                <w:b/>
                <w:iCs/>
                <w:sz w:val="28"/>
                <w:szCs w:val="28"/>
              </w:rPr>
            </w:pPr>
            <w:r w:rsidRPr="00D26B70">
              <w:rPr>
                <w:rFonts w:ascii="Times New Roman" w:hAnsi="Times New Roman"/>
                <w:b/>
                <w:iCs/>
                <w:sz w:val="28"/>
                <w:szCs w:val="28"/>
              </w:rPr>
              <w:lastRenderedPageBreak/>
              <w:t>II</w:t>
            </w:r>
          </w:p>
        </w:tc>
        <w:tc>
          <w:tcPr>
            <w:tcW w:w="4528" w:type="pct"/>
            <w:gridSpan w:val="6"/>
            <w:tcBorders>
              <w:top w:val="single" w:sz="4" w:space="0" w:color="auto"/>
              <w:left w:val="single" w:sz="4" w:space="0" w:color="auto"/>
              <w:bottom w:val="single" w:sz="4" w:space="0" w:color="auto"/>
              <w:right w:val="single" w:sz="4" w:space="0" w:color="auto"/>
            </w:tcBorders>
            <w:vAlign w:val="center"/>
          </w:tcPr>
          <w:p w:rsidR="00A2713F" w:rsidRPr="00D26B70" w:rsidRDefault="00A2713F" w:rsidP="00905207">
            <w:pPr>
              <w:keepNext/>
              <w:keepLines/>
              <w:spacing w:after="0" w:line="240" w:lineRule="auto"/>
              <w:ind w:left="-57" w:right="-57"/>
              <w:rPr>
                <w:rFonts w:ascii="Times New Roman" w:hAnsi="Times New Roman"/>
                <w:b/>
                <w:iCs/>
                <w:sz w:val="28"/>
                <w:szCs w:val="28"/>
              </w:rPr>
            </w:pPr>
            <w:r w:rsidRPr="00D26B70">
              <w:rPr>
                <w:rFonts w:ascii="Times New Roman" w:hAnsi="Times New Roman"/>
                <w:b/>
                <w:iCs/>
                <w:sz w:val="28"/>
                <w:szCs w:val="28"/>
              </w:rPr>
              <w:t>Các môn học, mô đun chuyên môn</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tcPr>
          <w:p w:rsidR="00A2713F" w:rsidRPr="00DD240E" w:rsidRDefault="00A2713F" w:rsidP="00905207">
            <w:pPr>
              <w:keepNext/>
              <w:keepLines/>
              <w:spacing w:after="0" w:line="240" w:lineRule="auto"/>
              <w:ind w:left="-57" w:right="-57"/>
              <w:jc w:val="center"/>
              <w:rPr>
                <w:rFonts w:ascii="Times New Roman" w:hAnsi="Times New Roman"/>
                <w:i/>
                <w:iCs/>
                <w:sz w:val="28"/>
                <w:szCs w:val="28"/>
              </w:rPr>
            </w:pPr>
            <w:r w:rsidRPr="00DD240E">
              <w:rPr>
                <w:rFonts w:ascii="Times New Roman" w:hAnsi="Times New Roman"/>
                <w:i/>
                <w:iCs/>
                <w:sz w:val="28"/>
                <w:szCs w:val="28"/>
              </w:rPr>
              <w:t>II.1</w:t>
            </w:r>
          </w:p>
        </w:tc>
        <w:tc>
          <w:tcPr>
            <w:tcW w:w="1759" w:type="pct"/>
            <w:tcBorders>
              <w:top w:val="single" w:sz="4" w:space="0" w:color="auto"/>
              <w:left w:val="single" w:sz="4" w:space="0" w:color="auto"/>
              <w:bottom w:val="single" w:sz="4" w:space="0" w:color="auto"/>
              <w:right w:val="single" w:sz="4" w:space="0" w:color="auto"/>
            </w:tcBorders>
          </w:tcPr>
          <w:p w:rsidR="00A2713F" w:rsidRPr="00DD240E" w:rsidRDefault="00A2713F" w:rsidP="00905207">
            <w:pPr>
              <w:keepNext/>
              <w:keepLines/>
              <w:spacing w:after="0" w:line="240" w:lineRule="auto"/>
              <w:ind w:left="-57" w:right="-57"/>
              <w:rPr>
                <w:rFonts w:ascii="Times New Roman" w:hAnsi="Times New Roman"/>
                <w:i/>
                <w:iCs/>
                <w:sz w:val="28"/>
                <w:szCs w:val="28"/>
              </w:rPr>
            </w:pPr>
            <w:r w:rsidRPr="00DD240E">
              <w:rPr>
                <w:rFonts w:ascii="Times New Roman" w:hAnsi="Times New Roman"/>
                <w:i/>
                <w:iCs/>
                <w:sz w:val="28"/>
                <w:szCs w:val="28"/>
              </w:rPr>
              <w:t>Môn học, mô đun cơ sở</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26B70" w:rsidRDefault="00A2713F" w:rsidP="00905207">
            <w:pPr>
              <w:keepNext/>
              <w:keepLines/>
              <w:spacing w:after="0" w:line="240" w:lineRule="auto"/>
              <w:ind w:left="-57" w:right="-57"/>
              <w:jc w:val="center"/>
              <w:rPr>
                <w:rFonts w:ascii="Times New Roman" w:hAnsi="Times New Roman"/>
                <w:b/>
                <w:i/>
                <w:sz w:val="28"/>
                <w:szCs w:val="28"/>
              </w:rPr>
            </w:pP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26B70" w:rsidRDefault="00A2713F" w:rsidP="00905207">
            <w:pPr>
              <w:keepNext/>
              <w:keepLines/>
              <w:spacing w:after="0" w:line="240" w:lineRule="auto"/>
              <w:ind w:left="-57" w:right="-57"/>
              <w:jc w:val="center"/>
              <w:rPr>
                <w:rFonts w:ascii="Times New Roman" w:hAnsi="Times New Roman"/>
                <w:b/>
                <w:i/>
                <w:sz w:val="28"/>
                <w:szCs w:val="28"/>
              </w:rPr>
            </w:pP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26B70" w:rsidRDefault="00A2713F" w:rsidP="00905207">
            <w:pPr>
              <w:keepNext/>
              <w:keepLines/>
              <w:spacing w:after="0" w:line="240" w:lineRule="auto"/>
              <w:ind w:left="-57" w:right="-57"/>
              <w:jc w:val="center"/>
              <w:rPr>
                <w:rFonts w:ascii="Times New Roman" w:hAnsi="Times New Roman"/>
                <w:b/>
                <w:i/>
                <w:sz w:val="28"/>
                <w:szCs w:val="28"/>
              </w:rPr>
            </w:pP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26B70" w:rsidRDefault="00A2713F" w:rsidP="00905207">
            <w:pPr>
              <w:keepNext/>
              <w:keepLines/>
              <w:spacing w:after="0" w:line="240" w:lineRule="auto"/>
              <w:ind w:left="-57" w:right="-57"/>
              <w:jc w:val="center"/>
              <w:rPr>
                <w:rFonts w:ascii="Times New Roman" w:hAnsi="Times New Roman"/>
                <w:b/>
                <w:i/>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26B70" w:rsidRDefault="00A2713F" w:rsidP="00905207">
            <w:pPr>
              <w:keepNext/>
              <w:keepLines/>
              <w:spacing w:after="0" w:line="240" w:lineRule="auto"/>
              <w:ind w:left="-57" w:right="-57"/>
              <w:jc w:val="center"/>
              <w:rPr>
                <w:rFonts w:ascii="Times New Roman" w:hAnsi="Times New Roman"/>
                <w:b/>
                <w:i/>
                <w:sz w:val="28"/>
                <w:szCs w:val="28"/>
              </w:rPr>
            </w:pP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MH</w:t>
            </w:r>
            <w:r>
              <w:rPr>
                <w:rFonts w:ascii="Times New Roman" w:hAnsi="Times New Roman"/>
                <w:color w:val="000000"/>
                <w:sz w:val="28"/>
                <w:szCs w:val="28"/>
              </w:rPr>
              <w:t>0</w:t>
            </w:r>
            <w:r w:rsidRPr="005E6B44">
              <w:rPr>
                <w:rFonts w:ascii="Times New Roman" w:hAnsi="Times New Roman"/>
                <w:color w:val="000000"/>
                <w:sz w:val="28"/>
                <w:szCs w:val="28"/>
              </w:rPr>
              <w:t>7</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both"/>
              <w:rPr>
                <w:rFonts w:ascii="Times New Roman" w:hAnsi="Times New Roman"/>
                <w:sz w:val="28"/>
                <w:szCs w:val="28"/>
              </w:rPr>
            </w:pPr>
            <w:r w:rsidRPr="005E6B44">
              <w:rPr>
                <w:rFonts w:ascii="Times New Roman" w:hAnsi="Times New Roman"/>
                <w:color w:val="000000"/>
                <w:sz w:val="28"/>
                <w:szCs w:val="28"/>
              </w:rPr>
              <w:t>Kỹ năng mềm</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2</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30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29</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sz w:val="28"/>
                <w:szCs w:val="28"/>
              </w:rPr>
              <w:t>0</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1</w:t>
            </w:r>
          </w:p>
        </w:tc>
      </w:tr>
      <w:tr w:rsidR="00A2713F" w:rsidRPr="00C747BA"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MH08</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both"/>
              <w:rPr>
                <w:rFonts w:ascii="Times New Roman" w:hAnsi="Times New Roman"/>
                <w:sz w:val="28"/>
                <w:szCs w:val="28"/>
              </w:rPr>
            </w:pPr>
            <w:r w:rsidRPr="00EE31D4">
              <w:rPr>
                <w:rFonts w:ascii="Times New Roman" w:hAnsi="Times New Roman"/>
                <w:sz w:val="28"/>
                <w:szCs w:val="28"/>
              </w:rPr>
              <w:t>Excel nâng cao</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4</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60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30</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29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1</w:t>
            </w:r>
          </w:p>
        </w:tc>
      </w:tr>
      <w:tr w:rsidR="00A2713F" w:rsidRPr="00C747BA"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MH09</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both"/>
              <w:rPr>
                <w:rFonts w:ascii="Times New Roman" w:hAnsi="Times New Roman"/>
                <w:sz w:val="28"/>
                <w:szCs w:val="28"/>
              </w:rPr>
            </w:pPr>
            <w:r w:rsidRPr="00EE31D4">
              <w:rPr>
                <w:rFonts w:ascii="Times New Roman" w:hAnsi="Times New Roman"/>
                <w:sz w:val="28"/>
                <w:szCs w:val="28"/>
              </w:rPr>
              <w:t>Cấu trúc máy tính</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4</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60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30</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29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1</w:t>
            </w:r>
          </w:p>
        </w:tc>
      </w:tr>
      <w:tr w:rsidR="00A2713F" w:rsidRPr="00C747BA"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MH10</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both"/>
              <w:rPr>
                <w:rFonts w:ascii="Times New Roman" w:hAnsi="Times New Roman"/>
                <w:sz w:val="28"/>
                <w:szCs w:val="28"/>
              </w:rPr>
            </w:pPr>
            <w:r w:rsidRPr="00EE31D4">
              <w:rPr>
                <w:rFonts w:ascii="Times New Roman" w:hAnsi="Times New Roman"/>
                <w:sz w:val="28"/>
                <w:szCs w:val="28"/>
              </w:rPr>
              <w:t>Mạng máy tính</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4</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60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30</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29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1</w:t>
            </w:r>
          </w:p>
        </w:tc>
      </w:tr>
      <w:tr w:rsidR="00A2713F" w:rsidRPr="00C747BA"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MH11</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both"/>
              <w:rPr>
                <w:rFonts w:ascii="Times New Roman" w:hAnsi="Times New Roman"/>
                <w:sz w:val="28"/>
                <w:szCs w:val="28"/>
              </w:rPr>
            </w:pPr>
            <w:r w:rsidRPr="00EE31D4">
              <w:rPr>
                <w:rFonts w:ascii="Times New Roman" w:hAnsi="Times New Roman"/>
                <w:sz w:val="28"/>
                <w:szCs w:val="28"/>
              </w:rPr>
              <w:t>Lập trình căn bản</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4</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60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30</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29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MH12</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both"/>
              <w:rPr>
                <w:rFonts w:ascii="Times New Roman" w:hAnsi="Times New Roman"/>
                <w:sz w:val="28"/>
                <w:szCs w:val="28"/>
              </w:rPr>
            </w:pPr>
            <w:r w:rsidRPr="005E6B44">
              <w:rPr>
                <w:rFonts w:ascii="Times New Roman" w:hAnsi="Times New Roman"/>
                <w:color w:val="000000"/>
                <w:sz w:val="28"/>
                <w:szCs w:val="28"/>
              </w:rPr>
              <w:t>Cấu trúc dữ liệu và giải thuật</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4</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60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59</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0</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MH13</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both"/>
              <w:rPr>
                <w:rFonts w:ascii="Times New Roman" w:hAnsi="Times New Roman"/>
                <w:sz w:val="28"/>
                <w:szCs w:val="28"/>
              </w:rPr>
            </w:pPr>
            <w:r w:rsidRPr="005E6B44">
              <w:rPr>
                <w:rFonts w:ascii="Times New Roman" w:hAnsi="Times New Roman"/>
                <w:color w:val="000000"/>
                <w:sz w:val="28"/>
                <w:szCs w:val="28"/>
              </w:rPr>
              <w:t>Cơ sở dữ liệu</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4</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60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59</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0</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MH14</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both"/>
              <w:rPr>
                <w:rFonts w:ascii="Times New Roman" w:hAnsi="Times New Roman"/>
                <w:sz w:val="28"/>
                <w:szCs w:val="28"/>
              </w:rPr>
            </w:pPr>
            <w:r w:rsidRPr="005E6B44">
              <w:rPr>
                <w:rFonts w:ascii="Times New Roman" w:hAnsi="Times New Roman"/>
                <w:color w:val="000000"/>
                <w:sz w:val="28"/>
                <w:szCs w:val="28"/>
              </w:rPr>
              <w:t>Tiếng anh chuyên ngành</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45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44</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0</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5E6B44" w:rsidRDefault="00A2713F" w:rsidP="00905207">
            <w:pPr>
              <w:keepNext/>
              <w:keepLines/>
              <w:spacing w:after="0" w:line="240" w:lineRule="auto"/>
              <w:ind w:left="-57" w:right="-57"/>
              <w:jc w:val="center"/>
              <w:rPr>
                <w:rFonts w:ascii="Times New Roman" w:hAnsi="Times New Roman"/>
                <w:sz w:val="28"/>
                <w:szCs w:val="28"/>
              </w:rPr>
            </w:pPr>
            <w:r w:rsidRPr="005E6B44">
              <w:rPr>
                <w:rFonts w:ascii="Times New Roman" w:hAnsi="Times New Roman"/>
                <w:color w:val="000000"/>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i/>
                <w:iCs/>
                <w:sz w:val="28"/>
                <w:szCs w:val="28"/>
              </w:rPr>
            </w:pPr>
            <w:r w:rsidRPr="00DD240E">
              <w:rPr>
                <w:rFonts w:ascii="Times New Roman" w:hAnsi="Times New Roman"/>
                <w:i/>
                <w:iCs/>
                <w:sz w:val="28"/>
                <w:szCs w:val="28"/>
              </w:rPr>
              <w:t>II.2</w:t>
            </w:r>
          </w:p>
        </w:tc>
        <w:tc>
          <w:tcPr>
            <w:tcW w:w="1759" w:type="pct"/>
            <w:tcBorders>
              <w:top w:val="single" w:sz="4" w:space="0" w:color="auto"/>
              <w:left w:val="single" w:sz="4" w:space="0" w:color="auto"/>
              <w:bottom w:val="single" w:sz="4" w:space="0" w:color="auto"/>
              <w:right w:val="single" w:sz="4" w:space="0" w:color="auto"/>
            </w:tcBorders>
          </w:tcPr>
          <w:p w:rsidR="00A2713F" w:rsidRPr="00DD240E" w:rsidRDefault="00A2713F" w:rsidP="00905207">
            <w:pPr>
              <w:keepNext/>
              <w:keepLines/>
              <w:spacing w:after="0" w:line="240" w:lineRule="auto"/>
              <w:ind w:left="-57" w:right="-57"/>
              <w:jc w:val="both"/>
              <w:rPr>
                <w:rFonts w:ascii="Times New Roman" w:hAnsi="Times New Roman"/>
                <w:i/>
                <w:iCs/>
                <w:sz w:val="28"/>
                <w:szCs w:val="28"/>
                <w:lang w:val="pt-BR"/>
              </w:rPr>
            </w:pPr>
            <w:r w:rsidRPr="00DD240E">
              <w:rPr>
                <w:rFonts w:ascii="Times New Roman" w:hAnsi="Times New Roman"/>
                <w:i/>
                <w:iCs/>
                <w:sz w:val="28"/>
                <w:szCs w:val="28"/>
                <w:lang w:val="pt-BR"/>
              </w:rPr>
              <w:t xml:space="preserve">Môn học, mô đun chuyên môn </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26B70" w:rsidRDefault="00A2713F" w:rsidP="00905207">
            <w:pPr>
              <w:keepNext/>
              <w:keepLines/>
              <w:spacing w:after="0" w:line="240" w:lineRule="auto"/>
              <w:ind w:left="-57" w:right="-57"/>
              <w:jc w:val="center"/>
              <w:rPr>
                <w:rFonts w:ascii="Times New Roman" w:hAnsi="Times New Roman"/>
                <w:b/>
                <w:i/>
                <w:sz w:val="28"/>
                <w:szCs w:val="28"/>
                <w:lang w:val="pt-BR"/>
              </w:rPr>
            </w:pP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26B70" w:rsidRDefault="00A2713F" w:rsidP="00905207">
            <w:pPr>
              <w:keepNext/>
              <w:keepLines/>
              <w:spacing w:after="0" w:line="240" w:lineRule="auto"/>
              <w:ind w:left="-57" w:right="-57"/>
              <w:jc w:val="center"/>
              <w:rPr>
                <w:rFonts w:ascii="Times New Roman" w:hAnsi="Times New Roman"/>
                <w:b/>
                <w:i/>
                <w:sz w:val="28"/>
                <w:szCs w:val="28"/>
                <w:lang w:val="pt-BR"/>
              </w:rPr>
            </w:pP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26B70" w:rsidRDefault="00A2713F" w:rsidP="00905207">
            <w:pPr>
              <w:keepNext/>
              <w:keepLines/>
              <w:spacing w:after="0" w:line="240" w:lineRule="auto"/>
              <w:ind w:left="-57" w:right="-57"/>
              <w:jc w:val="center"/>
              <w:rPr>
                <w:rFonts w:ascii="Times New Roman" w:hAnsi="Times New Roman"/>
                <w:b/>
                <w:i/>
                <w:sz w:val="28"/>
                <w:szCs w:val="28"/>
                <w:lang w:val="pt-BR"/>
              </w:rPr>
            </w:pP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26B70" w:rsidRDefault="00A2713F" w:rsidP="00905207">
            <w:pPr>
              <w:keepNext/>
              <w:keepLines/>
              <w:spacing w:after="0" w:line="240" w:lineRule="auto"/>
              <w:ind w:left="-57" w:right="-57"/>
              <w:jc w:val="center"/>
              <w:rPr>
                <w:rFonts w:ascii="Times New Roman" w:hAnsi="Times New Roman"/>
                <w:b/>
                <w:i/>
                <w:sz w:val="28"/>
                <w:szCs w:val="28"/>
                <w:lang w:val="pt-BR"/>
              </w:rPr>
            </w:pP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26B70" w:rsidRDefault="00A2713F" w:rsidP="00905207">
            <w:pPr>
              <w:keepNext/>
              <w:keepLines/>
              <w:spacing w:after="0" w:line="240" w:lineRule="auto"/>
              <w:ind w:left="-57" w:right="-57"/>
              <w:jc w:val="center"/>
              <w:rPr>
                <w:rFonts w:ascii="Times New Roman" w:hAnsi="Times New Roman"/>
                <w:b/>
                <w:i/>
                <w:sz w:val="28"/>
                <w:szCs w:val="28"/>
                <w:lang w:val="pt-BR"/>
              </w:rPr>
            </w:pP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MĐ15</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both"/>
              <w:rPr>
                <w:rFonts w:ascii="Times New Roman" w:hAnsi="Times New Roman"/>
                <w:sz w:val="28"/>
                <w:szCs w:val="28"/>
              </w:rPr>
            </w:pPr>
            <w:r w:rsidRPr="00DD240E">
              <w:rPr>
                <w:rFonts w:ascii="Times New Roman" w:hAnsi="Times New Roman"/>
                <w:sz w:val="28"/>
                <w:szCs w:val="28"/>
              </w:rPr>
              <w:t>Lắp ráp</w:t>
            </w:r>
            <w:r>
              <w:rPr>
                <w:rFonts w:ascii="Times New Roman" w:hAnsi="Times New Roman"/>
                <w:sz w:val="28"/>
                <w:szCs w:val="28"/>
              </w:rPr>
              <w:t xml:space="preserve"> và</w:t>
            </w:r>
            <w:r w:rsidRPr="00DD240E">
              <w:rPr>
                <w:rFonts w:ascii="Times New Roman" w:hAnsi="Times New Roman"/>
                <w:sz w:val="28"/>
                <w:szCs w:val="28"/>
              </w:rPr>
              <w:t xml:space="preserve"> cài đặt máy tính </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5</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120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30</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89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MĐ16</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both"/>
              <w:rPr>
                <w:rFonts w:ascii="Times New Roman" w:hAnsi="Times New Roman"/>
                <w:sz w:val="28"/>
                <w:szCs w:val="28"/>
              </w:rPr>
            </w:pPr>
            <w:r w:rsidRPr="00DD240E">
              <w:rPr>
                <w:rFonts w:ascii="Times New Roman" w:hAnsi="Times New Roman"/>
                <w:sz w:val="28"/>
                <w:szCs w:val="28"/>
              </w:rPr>
              <w:t>Hệ quản trị cơ sở dữ liệu  Access</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4</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90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30</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59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MĐ17</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both"/>
              <w:rPr>
                <w:rFonts w:ascii="Times New Roman" w:hAnsi="Times New Roman"/>
                <w:sz w:val="28"/>
                <w:szCs w:val="28"/>
              </w:rPr>
            </w:pPr>
            <w:r w:rsidRPr="00DD240E">
              <w:rPr>
                <w:rFonts w:ascii="Times New Roman" w:hAnsi="Times New Roman"/>
                <w:sz w:val="28"/>
                <w:szCs w:val="28"/>
              </w:rPr>
              <w:t>Quản trị cơ sở dữ liệu với SQL Server</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75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15</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59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MH18</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both"/>
              <w:rPr>
                <w:rFonts w:ascii="Times New Roman" w:hAnsi="Times New Roman"/>
                <w:sz w:val="28"/>
                <w:szCs w:val="28"/>
              </w:rPr>
            </w:pPr>
            <w:r w:rsidRPr="00EE31D4">
              <w:rPr>
                <w:rFonts w:ascii="Times New Roman" w:hAnsi="Times New Roman"/>
                <w:sz w:val="28"/>
                <w:szCs w:val="28"/>
              </w:rPr>
              <w:t>Phân tích thiết kế hệ thống thông tin</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45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15</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29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MĐ19</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both"/>
              <w:rPr>
                <w:rFonts w:ascii="Times New Roman" w:hAnsi="Times New Roman"/>
                <w:sz w:val="28"/>
                <w:szCs w:val="28"/>
              </w:rPr>
            </w:pPr>
            <w:r w:rsidRPr="00DD240E">
              <w:rPr>
                <w:rFonts w:ascii="Times New Roman" w:hAnsi="Times New Roman"/>
                <w:sz w:val="28"/>
                <w:szCs w:val="28"/>
              </w:rPr>
              <w:t>Quản trị hệ thống mạng Windows Server</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5</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120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30</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89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MĐ20</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both"/>
              <w:rPr>
                <w:rFonts w:ascii="Times New Roman" w:hAnsi="Times New Roman"/>
                <w:sz w:val="28"/>
                <w:szCs w:val="28"/>
              </w:rPr>
            </w:pPr>
            <w:r w:rsidRPr="00DD240E">
              <w:rPr>
                <w:rFonts w:ascii="Times New Roman" w:hAnsi="Times New Roman"/>
                <w:sz w:val="28"/>
                <w:szCs w:val="28"/>
              </w:rPr>
              <w:t>Lập trình Windows với C#</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75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15</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59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MĐ21</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both"/>
              <w:rPr>
                <w:rFonts w:ascii="Times New Roman" w:hAnsi="Times New Roman"/>
                <w:sz w:val="28"/>
                <w:szCs w:val="28"/>
              </w:rPr>
            </w:pPr>
            <w:r w:rsidRPr="00DD240E">
              <w:rPr>
                <w:rFonts w:ascii="Times New Roman" w:hAnsi="Times New Roman"/>
                <w:sz w:val="28"/>
                <w:szCs w:val="28"/>
              </w:rPr>
              <w:t>Lập trình ADO.NET</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5</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120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30</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89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MĐ22</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6F11EA" w:rsidRDefault="00A2713F" w:rsidP="00905207">
            <w:pPr>
              <w:keepNext/>
              <w:keepLines/>
              <w:spacing w:after="0" w:line="240" w:lineRule="auto"/>
              <w:ind w:left="-57" w:right="-57"/>
              <w:jc w:val="both"/>
              <w:rPr>
                <w:rFonts w:ascii="Times New Roman" w:hAnsi="Times New Roman"/>
                <w:sz w:val="28"/>
                <w:szCs w:val="28"/>
              </w:rPr>
            </w:pPr>
            <w:r w:rsidRPr="006F11EA">
              <w:rPr>
                <w:rFonts w:ascii="Times New Roman" w:hAnsi="Times New Roman"/>
                <w:sz w:val="28"/>
                <w:szCs w:val="28"/>
              </w:rPr>
              <w:t>Đồ họa ứng dụng</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75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15</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59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MĐ23</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6F11EA" w:rsidRDefault="00A2713F" w:rsidP="00905207">
            <w:pPr>
              <w:keepNext/>
              <w:keepLines/>
              <w:spacing w:after="0" w:line="240" w:lineRule="auto"/>
              <w:ind w:left="-57" w:right="-57"/>
              <w:jc w:val="both"/>
              <w:rPr>
                <w:rFonts w:ascii="Times New Roman" w:hAnsi="Times New Roman"/>
                <w:sz w:val="28"/>
                <w:szCs w:val="28"/>
              </w:rPr>
            </w:pPr>
            <w:r w:rsidRPr="006F11EA">
              <w:rPr>
                <w:rFonts w:ascii="Times New Roman" w:hAnsi="Times New Roman"/>
                <w:sz w:val="28"/>
                <w:szCs w:val="28"/>
              </w:rPr>
              <w:t>Thiết kế minh họa</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75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15</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59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w:t>
            </w:r>
          </w:p>
        </w:tc>
      </w:tr>
      <w:tr w:rsidR="00A2713F" w:rsidRPr="00D26B70" w:rsidTr="00905207">
        <w:trPr>
          <w:trHeight w:val="502"/>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MĐ24</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spacing w:after="0"/>
              <w:jc w:val="both"/>
              <w:rPr>
                <w:rFonts w:ascii="Times New Roman" w:hAnsi="Times New Roman"/>
                <w:sz w:val="28"/>
                <w:szCs w:val="28"/>
              </w:rPr>
            </w:pPr>
            <w:r w:rsidRPr="00DD240E">
              <w:rPr>
                <w:rFonts w:ascii="Times New Roman" w:hAnsi="Times New Roman"/>
                <w:sz w:val="28"/>
                <w:szCs w:val="28"/>
              </w:rPr>
              <w:t xml:space="preserve">Thiết kế </w:t>
            </w:r>
            <w:r>
              <w:rPr>
                <w:rFonts w:ascii="Times New Roman" w:hAnsi="Times New Roman"/>
                <w:sz w:val="28"/>
                <w:szCs w:val="28"/>
              </w:rPr>
              <w:t>đa truyền thông</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Pr>
                <w:rFonts w:ascii="Times New Roman" w:hAnsi="Times New Roman"/>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75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15</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59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MĐ25</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both"/>
              <w:rPr>
                <w:rFonts w:ascii="Times New Roman" w:hAnsi="Times New Roman"/>
                <w:sz w:val="28"/>
                <w:szCs w:val="28"/>
              </w:rPr>
            </w:pPr>
            <w:r w:rsidRPr="00DD240E">
              <w:rPr>
                <w:rFonts w:ascii="Times New Roman" w:hAnsi="Times New Roman"/>
                <w:sz w:val="28"/>
                <w:szCs w:val="28"/>
              </w:rPr>
              <w:t>Thiết kế Website</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75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15</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59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MĐ26</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both"/>
              <w:rPr>
                <w:rFonts w:ascii="Times New Roman" w:hAnsi="Times New Roman"/>
                <w:sz w:val="28"/>
                <w:szCs w:val="28"/>
              </w:rPr>
            </w:pPr>
            <w:r w:rsidRPr="00DD240E">
              <w:rPr>
                <w:rFonts w:ascii="Times New Roman" w:hAnsi="Times New Roman"/>
                <w:sz w:val="28"/>
                <w:szCs w:val="28"/>
              </w:rPr>
              <w:t>Lập trình Web với PHP</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75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15</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59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MH27</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both"/>
              <w:rPr>
                <w:rFonts w:ascii="Times New Roman" w:hAnsi="Times New Roman"/>
                <w:sz w:val="28"/>
                <w:szCs w:val="28"/>
              </w:rPr>
            </w:pPr>
            <w:r w:rsidRPr="00EE31D4">
              <w:rPr>
                <w:rFonts w:ascii="Times New Roman" w:hAnsi="Times New Roman"/>
                <w:sz w:val="28"/>
                <w:szCs w:val="28"/>
              </w:rPr>
              <w:t>An toàn và bảo mật thông tin</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45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15</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29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EE31D4" w:rsidRDefault="00A2713F" w:rsidP="00905207">
            <w:pPr>
              <w:keepNext/>
              <w:keepLines/>
              <w:spacing w:after="0" w:line="240" w:lineRule="auto"/>
              <w:ind w:left="-57" w:right="-57"/>
              <w:jc w:val="center"/>
              <w:rPr>
                <w:rFonts w:ascii="Times New Roman" w:hAnsi="Times New Roman"/>
                <w:sz w:val="28"/>
                <w:szCs w:val="28"/>
              </w:rPr>
            </w:pPr>
            <w:r w:rsidRPr="00EE31D4">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MĐ28</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both"/>
              <w:rPr>
                <w:rFonts w:ascii="Times New Roman" w:hAnsi="Times New Roman"/>
                <w:sz w:val="28"/>
                <w:szCs w:val="28"/>
              </w:rPr>
            </w:pPr>
            <w:r w:rsidRPr="00DD240E">
              <w:rPr>
                <w:rFonts w:ascii="Times New Roman" w:hAnsi="Times New Roman"/>
                <w:sz w:val="28"/>
                <w:szCs w:val="28"/>
              </w:rPr>
              <w:t>Thiết kế, xây dựng mạng LAN</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4</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90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30</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59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MĐ29</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both"/>
              <w:rPr>
                <w:rFonts w:ascii="Times New Roman" w:hAnsi="Times New Roman"/>
                <w:sz w:val="28"/>
                <w:szCs w:val="28"/>
              </w:rPr>
            </w:pPr>
            <w:r w:rsidRPr="00DD240E">
              <w:rPr>
                <w:rFonts w:ascii="Times New Roman" w:hAnsi="Times New Roman"/>
                <w:sz w:val="28"/>
                <w:szCs w:val="28"/>
              </w:rPr>
              <w:t>Lập trình Java</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2</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45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15</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29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lastRenderedPageBreak/>
              <w:t>MĐ30</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both"/>
              <w:rPr>
                <w:rFonts w:ascii="Times New Roman" w:hAnsi="Times New Roman"/>
                <w:sz w:val="28"/>
                <w:szCs w:val="28"/>
              </w:rPr>
            </w:pPr>
            <w:r w:rsidRPr="00DD240E">
              <w:rPr>
                <w:rFonts w:ascii="Times New Roman" w:hAnsi="Times New Roman"/>
                <w:sz w:val="28"/>
                <w:szCs w:val="28"/>
              </w:rPr>
              <w:t xml:space="preserve">Lập trình Android </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75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15</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59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MĐ31</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both"/>
              <w:rPr>
                <w:rFonts w:ascii="Times New Roman" w:hAnsi="Times New Roman"/>
                <w:sz w:val="28"/>
                <w:szCs w:val="28"/>
              </w:rPr>
            </w:pPr>
            <w:r w:rsidRPr="00DD240E">
              <w:rPr>
                <w:rFonts w:ascii="Times New Roman" w:hAnsi="Times New Roman"/>
                <w:sz w:val="28"/>
                <w:szCs w:val="28"/>
                <w:shd w:val="clear" w:color="auto" w:fill="FFFFFF"/>
              </w:rPr>
              <w:t>Xây dựng phần mềm quản lý</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75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15</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59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DD240E" w:rsidRDefault="00A2713F" w:rsidP="00905207">
            <w:pPr>
              <w:keepNext/>
              <w:keepLines/>
              <w:spacing w:after="0" w:line="240" w:lineRule="auto"/>
              <w:ind w:left="-57" w:right="-57"/>
              <w:jc w:val="center"/>
              <w:rPr>
                <w:rFonts w:ascii="Times New Roman" w:hAnsi="Times New Roman"/>
                <w:sz w:val="28"/>
                <w:szCs w:val="28"/>
              </w:rPr>
            </w:pPr>
            <w:r w:rsidRPr="00DD240E">
              <w:rPr>
                <w:rFonts w:ascii="Times New Roman" w:hAnsi="Times New Roman"/>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MĐ32</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both"/>
              <w:rPr>
                <w:rFonts w:ascii="Times New Roman" w:hAnsi="Times New Roman"/>
                <w:sz w:val="28"/>
                <w:szCs w:val="28"/>
              </w:rPr>
            </w:pPr>
            <w:r w:rsidRPr="00684DC9">
              <w:rPr>
                <w:rFonts w:ascii="Times New Roman" w:hAnsi="Times New Roman"/>
                <w:color w:val="000000"/>
                <w:sz w:val="28"/>
                <w:szCs w:val="28"/>
              </w:rPr>
              <w:t>Hệ điều hành Linux</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4</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90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30</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59</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MH33</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both"/>
              <w:rPr>
                <w:rFonts w:ascii="Times New Roman" w:hAnsi="Times New Roman"/>
                <w:sz w:val="28"/>
                <w:szCs w:val="28"/>
              </w:rPr>
            </w:pPr>
            <w:r w:rsidRPr="00684DC9">
              <w:rPr>
                <w:rFonts w:ascii="Times New Roman" w:hAnsi="Times New Roman"/>
                <w:color w:val="000000"/>
                <w:sz w:val="28"/>
                <w:szCs w:val="28"/>
              </w:rPr>
              <w:t>Khởi nghiệp kinh doanh</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45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44</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0</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1</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tcPr>
          <w:p w:rsidR="00A2713F" w:rsidRPr="00684DC9" w:rsidRDefault="00A2713F" w:rsidP="00905207">
            <w:pPr>
              <w:keepNext/>
              <w:keepLines/>
              <w:spacing w:after="0" w:line="240" w:lineRule="auto"/>
              <w:ind w:left="-57" w:right="-57"/>
              <w:jc w:val="center"/>
              <w:rPr>
                <w:rFonts w:ascii="Times New Roman" w:hAnsi="Times New Roman"/>
                <w:color w:val="000000"/>
                <w:sz w:val="28"/>
                <w:szCs w:val="28"/>
              </w:rPr>
            </w:pPr>
            <w:r w:rsidRPr="00DD240E">
              <w:rPr>
                <w:rFonts w:ascii="Times New Roman" w:hAnsi="Times New Roman"/>
                <w:i/>
                <w:iCs/>
                <w:sz w:val="28"/>
                <w:szCs w:val="28"/>
              </w:rPr>
              <w:t>II.</w:t>
            </w:r>
            <w:r>
              <w:rPr>
                <w:rFonts w:ascii="Times New Roman" w:hAnsi="Times New Roman"/>
                <w:i/>
                <w:iCs/>
                <w:sz w:val="28"/>
                <w:szCs w:val="28"/>
              </w:rPr>
              <w:t>3</w:t>
            </w:r>
          </w:p>
        </w:tc>
        <w:tc>
          <w:tcPr>
            <w:tcW w:w="1759" w:type="pct"/>
            <w:tcBorders>
              <w:top w:val="single" w:sz="4" w:space="0" w:color="auto"/>
              <w:left w:val="single" w:sz="4" w:space="0" w:color="auto"/>
              <w:bottom w:val="single" w:sz="4" w:space="0" w:color="auto"/>
              <w:right w:val="single" w:sz="4" w:space="0" w:color="auto"/>
            </w:tcBorders>
          </w:tcPr>
          <w:p w:rsidR="00A2713F" w:rsidRPr="00684DC9" w:rsidRDefault="00A2713F" w:rsidP="00905207">
            <w:pPr>
              <w:keepNext/>
              <w:keepLines/>
              <w:spacing w:after="0" w:line="240" w:lineRule="auto"/>
              <w:ind w:left="-57" w:right="-57"/>
              <w:jc w:val="both"/>
              <w:rPr>
                <w:rFonts w:ascii="Times New Roman" w:hAnsi="Times New Roman"/>
                <w:color w:val="000000"/>
                <w:sz w:val="28"/>
                <w:szCs w:val="28"/>
              </w:rPr>
            </w:pPr>
            <w:r w:rsidRPr="00DD240E">
              <w:rPr>
                <w:rFonts w:ascii="Times New Roman" w:hAnsi="Times New Roman"/>
                <w:i/>
                <w:iCs/>
                <w:sz w:val="28"/>
                <w:szCs w:val="28"/>
                <w:lang w:val="pt-BR"/>
              </w:rPr>
              <w:t xml:space="preserve">Môn học, mô đun </w:t>
            </w:r>
            <w:r>
              <w:rPr>
                <w:rFonts w:ascii="Times New Roman" w:hAnsi="Times New Roman"/>
                <w:i/>
                <w:iCs/>
                <w:sz w:val="28"/>
                <w:szCs w:val="28"/>
                <w:lang w:val="pt-BR"/>
              </w:rPr>
              <w:t>nâng cao</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color w:val="000000"/>
                <w:sz w:val="28"/>
                <w:szCs w:val="28"/>
              </w:rPr>
            </w:pP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color w:val="000000"/>
                <w:sz w:val="28"/>
                <w:szCs w:val="28"/>
              </w:rPr>
            </w:pP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color w:val="000000"/>
                <w:sz w:val="28"/>
                <w:szCs w:val="28"/>
              </w:rPr>
            </w:pP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color w:val="000000"/>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color w:val="000000"/>
                <w:sz w:val="28"/>
                <w:szCs w:val="28"/>
              </w:rPr>
            </w:pP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MĐ34</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both"/>
              <w:rPr>
                <w:rFonts w:ascii="Times New Roman" w:hAnsi="Times New Roman"/>
                <w:sz w:val="28"/>
                <w:szCs w:val="28"/>
              </w:rPr>
            </w:pPr>
            <w:r w:rsidRPr="00684DC9">
              <w:rPr>
                <w:rFonts w:ascii="Times New Roman" w:hAnsi="Times New Roman"/>
                <w:color w:val="000000"/>
                <w:sz w:val="28"/>
                <w:szCs w:val="28"/>
              </w:rPr>
              <w:t>Thực tập sản xuất</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10</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450</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0</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450</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0</w:t>
            </w:r>
          </w:p>
        </w:tc>
      </w:tr>
      <w:tr w:rsidR="00A2713F" w:rsidRPr="00D26B70" w:rsidTr="00905207">
        <w:trPr>
          <w:trHeight w:val="397"/>
        </w:trPr>
        <w:tc>
          <w:tcPr>
            <w:tcW w:w="472"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MĐ35</w:t>
            </w:r>
          </w:p>
        </w:tc>
        <w:tc>
          <w:tcPr>
            <w:tcW w:w="1759"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rPr>
                <w:rFonts w:ascii="Times New Roman" w:hAnsi="Times New Roman"/>
                <w:sz w:val="28"/>
                <w:szCs w:val="28"/>
              </w:rPr>
            </w:pPr>
            <w:r w:rsidRPr="00684DC9">
              <w:rPr>
                <w:rFonts w:ascii="Times New Roman" w:hAnsi="Times New Roman"/>
                <w:color w:val="000000"/>
                <w:sz w:val="28"/>
                <w:szCs w:val="28"/>
              </w:rPr>
              <w:t>Thực tập nâng cao</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3</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135</w:t>
            </w:r>
          </w:p>
        </w:tc>
        <w:tc>
          <w:tcPr>
            <w:tcW w:w="513"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0</w:t>
            </w:r>
          </w:p>
        </w:tc>
        <w:tc>
          <w:tcPr>
            <w:tcW w:w="850"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135</w:t>
            </w:r>
          </w:p>
        </w:tc>
        <w:tc>
          <w:tcPr>
            <w:tcW w:w="414" w:type="pct"/>
            <w:tcBorders>
              <w:top w:val="single" w:sz="4" w:space="0" w:color="auto"/>
              <w:left w:val="single" w:sz="4" w:space="0" w:color="auto"/>
              <w:bottom w:val="single" w:sz="4" w:space="0" w:color="auto"/>
              <w:right w:val="single" w:sz="4" w:space="0" w:color="auto"/>
            </w:tcBorders>
            <w:vAlign w:val="center"/>
          </w:tcPr>
          <w:p w:rsidR="00A2713F" w:rsidRPr="00684DC9" w:rsidRDefault="00A2713F" w:rsidP="00905207">
            <w:pPr>
              <w:keepNext/>
              <w:keepLines/>
              <w:spacing w:after="0" w:line="240" w:lineRule="auto"/>
              <w:ind w:left="-57" w:right="-57"/>
              <w:jc w:val="center"/>
              <w:rPr>
                <w:rFonts w:ascii="Times New Roman" w:hAnsi="Times New Roman"/>
                <w:sz w:val="28"/>
                <w:szCs w:val="28"/>
              </w:rPr>
            </w:pPr>
            <w:r w:rsidRPr="00684DC9">
              <w:rPr>
                <w:rFonts w:ascii="Times New Roman" w:hAnsi="Times New Roman"/>
                <w:color w:val="000000"/>
                <w:sz w:val="28"/>
                <w:szCs w:val="28"/>
              </w:rPr>
              <w:t>0</w:t>
            </w:r>
          </w:p>
        </w:tc>
      </w:tr>
      <w:tr w:rsidR="00A2713F" w:rsidRPr="00D26B70" w:rsidTr="00905207">
        <w:trPr>
          <w:trHeight w:val="553"/>
        </w:trPr>
        <w:tc>
          <w:tcPr>
            <w:tcW w:w="2231" w:type="pct"/>
            <w:gridSpan w:val="2"/>
            <w:tcBorders>
              <w:top w:val="single" w:sz="4" w:space="0" w:color="auto"/>
              <w:left w:val="single" w:sz="6" w:space="0" w:color="auto"/>
              <w:bottom w:val="single" w:sz="6" w:space="0" w:color="auto"/>
              <w:right w:val="single" w:sz="4" w:space="0" w:color="auto"/>
            </w:tcBorders>
            <w:vAlign w:val="center"/>
          </w:tcPr>
          <w:p w:rsidR="00A2713F" w:rsidRPr="00D26B70" w:rsidRDefault="00A2713F" w:rsidP="00905207">
            <w:pPr>
              <w:keepNext/>
              <w:keepLines/>
              <w:spacing w:after="0" w:line="240" w:lineRule="auto"/>
              <w:ind w:left="-57" w:right="-57"/>
              <w:jc w:val="center"/>
              <w:rPr>
                <w:rFonts w:ascii="Times New Roman" w:hAnsi="Times New Roman"/>
                <w:b/>
                <w:bCs/>
                <w:sz w:val="28"/>
                <w:szCs w:val="28"/>
              </w:rPr>
            </w:pPr>
            <w:r w:rsidRPr="00D26B70">
              <w:rPr>
                <w:rFonts w:ascii="Times New Roman" w:hAnsi="Times New Roman"/>
                <w:b/>
                <w:bCs/>
                <w:sz w:val="28"/>
                <w:szCs w:val="28"/>
              </w:rPr>
              <w:t>Tổng cộng</w:t>
            </w:r>
          </w:p>
        </w:tc>
        <w:tc>
          <w:tcPr>
            <w:tcW w:w="543" w:type="pct"/>
            <w:tcBorders>
              <w:top w:val="single" w:sz="4" w:space="0" w:color="auto"/>
              <w:left w:val="single" w:sz="4" w:space="0" w:color="auto"/>
              <w:bottom w:val="single" w:sz="4" w:space="0" w:color="auto"/>
              <w:right w:val="single" w:sz="4" w:space="0" w:color="auto"/>
            </w:tcBorders>
            <w:vAlign w:val="center"/>
          </w:tcPr>
          <w:p w:rsidR="00A2713F" w:rsidRPr="00BC556E" w:rsidRDefault="00A2713F" w:rsidP="00905207">
            <w:pPr>
              <w:keepNext/>
              <w:keepLines/>
              <w:spacing w:after="0" w:line="240" w:lineRule="auto"/>
              <w:ind w:left="-57" w:right="-57"/>
              <w:jc w:val="center"/>
              <w:rPr>
                <w:rFonts w:ascii="Times New Roman" w:hAnsi="Times New Roman"/>
                <w:b/>
                <w:bCs/>
                <w:sz w:val="28"/>
                <w:szCs w:val="28"/>
              </w:rPr>
            </w:pPr>
            <w:r w:rsidRPr="00BC556E">
              <w:rPr>
                <w:rFonts w:ascii="Times New Roman" w:hAnsi="Times New Roman"/>
                <w:b/>
                <w:bCs/>
                <w:sz w:val="28"/>
                <w:szCs w:val="28"/>
              </w:rPr>
              <w:t>126</w:t>
            </w:r>
          </w:p>
        </w:tc>
        <w:tc>
          <w:tcPr>
            <w:tcW w:w="449" w:type="pct"/>
            <w:tcBorders>
              <w:top w:val="single" w:sz="4" w:space="0" w:color="auto"/>
              <w:left w:val="single" w:sz="4" w:space="0" w:color="auto"/>
              <w:bottom w:val="single" w:sz="4" w:space="0" w:color="auto"/>
              <w:right w:val="single" w:sz="4" w:space="0" w:color="auto"/>
            </w:tcBorders>
            <w:vAlign w:val="center"/>
          </w:tcPr>
          <w:p w:rsidR="00A2713F" w:rsidRPr="00BC556E" w:rsidRDefault="00A2713F" w:rsidP="00905207">
            <w:pPr>
              <w:keepNext/>
              <w:keepLines/>
              <w:spacing w:after="0" w:line="240" w:lineRule="auto"/>
              <w:ind w:left="-57" w:right="-57"/>
              <w:jc w:val="center"/>
              <w:rPr>
                <w:rFonts w:ascii="Times New Roman" w:hAnsi="Times New Roman"/>
                <w:b/>
                <w:bCs/>
                <w:sz w:val="28"/>
                <w:szCs w:val="28"/>
              </w:rPr>
            </w:pPr>
            <w:r w:rsidRPr="00BC556E">
              <w:rPr>
                <w:rFonts w:ascii="Times New Roman" w:hAnsi="Times New Roman"/>
                <w:b/>
                <w:bCs/>
                <w:sz w:val="28"/>
                <w:szCs w:val="28"/>
              </w:rPr>
              <w:t>2940</w:t>
            </w:r>
          </w:p>
        </w:tc>
        <w:tc>
          <w:tcPr>
            <w:tcW w:w="513" w:type="pct"/>
            <w:tcBorders>
              <w:top w:val="single" w:sz="4" w:space="0" w:color="auto"/>
              <w:left w:val="single" w:sz="4" w:space="0" w:color="auto"/>
              <w:bottom w:val="single" w:sz="6" w:space="0" w:color="auto"/>
              <w:right w:val="single" w:sz="6" w:space="0" w:color="auto"/>
            </w:tcBorders>
            <w:vAlign w:val="center"/>
          </w:tcPr>
          <w:p w:rsidR="00A2713F" w:rsidRPr="00BC556E" w:rsidRDefault="00A2713F" w:rsidP="00905207">
            <w:pPr>
              <w:keepNext/>
              <w:keepLines/>
              <w:spacing w:after="0" w:line="240" w:lineRule="auto"/>
              <w:ind w:left="-57" w:right="-57"/>
              <w:jc w:val="center"/>
              <w:rPr>
                <w:rFonts w:ascii="Times New Roman" w:hAnsi="Times New Roman"/>
                <w:b/>
                <w:bCs/>
                <w:sz w:val="28"/>
                <w:szCs w:val="28"/>
              </w:rPr>
            </w:pPr>
            <w:r w:rsidRPr="00BC556E">
              <w:rPr>
                <w:rFonts w:ascii="Times New Roman" w:hAnsi="Times New Roman"/>
                <w:b/>
                <w:bCs/>
                <w:sz w:val="28"/>
                <w:szCs w:val="28"/>
              </w:rPr>
              <w:t>872</w:t>
            </w:r>
          </w:p>
        </w:tc>
        <w:tc>
          <w:tcPr>
            <w:tcW w:w="850" w:type="pct"/>
            <w:tcBorders>
              <w:top w:val="single" w:sz="4" w:space="0" w:color="auto"/>
              <w:left w:val="nil"/>
              <w:bottom w:val="single" w:sz="6" w:space="0" w:color="auto"/>
              <w:right w:val="single" w:sz="6" w:space="0" w:color="auto"/>
            </w:tcBorders>
            <w:vAlign w:val="center"/>
          </w:tcPr>
          <w:p w:rsidR="00A2713F" w:rsidRPr="00BC556E" w:rsidRDefault="00A2713F" w:rsidP="00905207">
            <w:pPr>
              <w:keepNext/>
              <w:keepLines/>
              <w:spacing w:after="0" w:line="240" w:lineRule="auto"/>
              <w:ind w:left="-57" w:right="-57"/>
              <w:jc w:val="center"/>
              <w:rPr>
                <w:rFonts w:ascii="Times New Roman" w:hAnsi="Times New Roman"/>
                <w:b/>
                <w:bCs/>
                <w:sz w:val="28"/>
                <w:szCs w:val="28"/>
              </w:rPr>
            </w:pPr>
            <w:r w:rsidRPr="00BC556E">
              <w:rPr>
                <w:rFonts w:ascii="Times New Roman" w:hAnsi="Times New Roman"/>
                <w:b/>
                <w:bCs/>
                <w:sz w:val="28"/>
                <w:szCs w:val="28"/>
              </w:rPr>
              <w:t>2018</w:t>
            </w:r>
          </w:p>
        </w:tc>
        <w:tc>
          <w:tcPr>
            <w:tcW w:w="414" w:type="pct"/>
            <w:tcBorders>
              <w:top w:val="single" w:sz="4" w:space="0" w:color="auto"/>
              <w:left w:val="nil"/>
              <w:bottom w:val="single" w:sz="6" w:space="0" w:color="auto"/>
              <w:right w:val="single" w:sz="6" w:space="0" w:color="auto"/>
            </w:tcBorders>
            <w:vAlign w:val="center"/>
          </w:tcPr>
          <w:p w:rsidR="00A2713F" w:rsidRPr="00BC556E" w:rsidRDefault="00A2713F" w:rsidP="00905207">
            <w:pPr>
              <w:keepNext/>
              <w:keepLines/>
              <w:spacing w:after="0" w:line="240" w:lineRule="auto"/>
              <w:ind w:left="-57" w:right="-57"/>
              <w:jc w:val="center"/>
              <w:rPr>
                <w:rFonts w:ascii="Times New Roman" w:hAnsi="Times New Roman"/>
                <w:b/>
                <w:bCs/>
                <w:sz w:val="28"/>
                <w:szCs w:val="28"/>
              </w:rPr>
            </w:pPr>
            <w:r w:rsidRPr="00BC556E">
              <w:rPr>
                <w:rFonts w:ascii="Times New Roman" w:hAnsi="Times New Roman"/>
                <w:b/>
                <w:bCs/>
                <w:sz w:val="28"/>
                <w:szCs w:val="28"/>
              </w:rPr>
              <w:t>50</w:t>
            </w:r>
          </w:p>
        </w:tc>
      </w:tr>
    </w:tbl>
    <w:p w:rsidR="00A2713F" w:rsidRPr="00D26B70" w:rsidRDefault="00A2713F" w:rsidP="00A2713F">
      <w:pPr>
        <w:spacing w:before="120" w:after="0" w:line="240" w:lineRule="auto"/>
        <w:jc w:val="both"/>
        <w:rPr>
          <w:rFonts w:ascii="Times New Roman" w:eastAsia="Times New Roman" w:hAnsi="Times New Roman"/>
          <w:sz w:val="28"/>
          <w:szCs w:val="28"/>
        </w:rPr>
      </w:pPr>
      <w:r w:rsidRPr="00FF17C7">
        <w:rPr>
          <w:rFonts w:ascii="Times New Roman" w:eastAsia="Times New Roman" w:hAnsi="Times New Roman"/>
          <w:b/>
          <w:bCs/>
          <w:sz w:val="28"/>
          <w:szCs w:val="28"/>
          <w:lang w:eastAsia="vi-VN"/>
        </w:rPr>
        <w:t>7</w:t>
      </w:r>
      <w:r w:rsidRPr="00FF17C7">
        <w:rPr>
          <w:rFonts w:ascii="Times New Roman" w:eastAsia="Times New Roman" w:hAnsi="Times New Roman"/>
          <w:b/>
          <w:bCs/>
          <w:sz w:val="28"/>
          <w:szCs w:val="28"/>
          <w:lang w:val="vi-VN" w:eastAsia="vi-VN"/>
        </w:rPr>
        <w:t>. Hướng dẫn sử dụng chương trình</w:t>
      </w:r>
      <w:r w:rsidRPr="00FF17C7">
        <w:rPr>
          <w:rFonts w:ascii="Times New Roman" w:eastAsia="Times New Roman" w:hAnsi="Times New Roman"/>
          <w:b/>
          <w:bCs/>
          <w:sz w:val="28"/>
          <w:szCs w:val="28"/>
          <w:lang w:eastAsia="vi-VN"/>
        </w:rPr>
        <w:t>:</w:t>
      </w:r>
    </w:p>
    <w:p w:rsidR="00A2713F" w:rsidRDefault="00A2713F" w:rsidP="00A2713F">
      <w:pPr>
        <w:spacing w:before="120" w:after="0" w:line="240" w:lineRule="auto"/>
        <w:ind w:firstLine="567"/>
        <w:jc w:val="both"/>
        <w:rPr>
          <w:rFonts w:ascii="Times New Roman" w:hAnsi="Times New Roman"/>
          <w:sz w:val="28"/>
          <w:szCs w:val="28"/>
          <w:lang w:val="pl-PL"/>
        </w:rPr>
      </w:pPr>
      <w:r w:rsidRPr="00197A5B">
        <w:rPr>
          <w:rFonts w:ascii="Times New Roman" w:hAnsi="Times New Roman"/>
          <w:sz w:val="28"/>
          <w:szCs w:val="28"/>
          <w:lang w:val="pl-PL"/>
        </w:rPr>
        <w:t xml:space="preserve">7.1. </w:t>
      </w:r>
      <w:r>
        <w:rPr>
          <w:rFonts w:ascii="Times New Roman" w:hAnsi="Times New Roman"/>
          <w:sz w:val="28"/>
          <w:szCs w:val="28"/>
          <w:lang w:val="pl-PL"/>
        </w:rPr>
        <w:t>Hướng dẫn việc giảng dạy các môn học chung bắt buộc:</w:t>
      </w:r>
    </w:p>
    <w:p w:rsidR="00A2713F" w:rsidRPr="00197A5B" w:rsidRDefault="00A2713F" w:rsidP="00A2713F">
      <w:pPr>
        <w:spacing w:before="120" w:after="0" w:line="240" w:lineRule="auto"/>
        <w:ind w:firstLine="567"/>
        <w:jc w:val="both"/>
        <w:rPr>
          <w:rFonts w:ascii="Times New Roman" w:hAnsi="Times New Roman"/>
          <w:sz w:val="28"/>
          <w:szCs w:val="28"/>
          <w:lang w:val="pt-BR"/>
        </w:rPr>
      </w:pPr>
      <w:r w:rsidRPr="00652D15">
        <w:rPr>
          <w:rFonts w:ascii="Times New Roman" w:hAnsi="Times New Roman"/>
          <w:sz w:val="28"/>
          <w:szCs w:val="28"/>
          <w:lang w:val="pl-PL"/>
        </w:rPr>
        <w:t>Việc tổ chức giảng dạy các môn học chung có thể bố trí thực hiện giảng dạy tập trung tại hội trường lớn hoặc nhà đa năng bằng các hình thức phù hợp theo thực tế đào tạo của nhà trường.</w:t>
      </w:r>
    </w:p>
    <w:p w:rsidR="00A2713F" w:rsidRPr="00197A5B" w:rsidRDefault="00A2713F" w:rsidP="00A2713F">
      <w:pPr>
        <w:spacing w:before="120" w:after="0" w:line="240" w:lineRule="auto"/>
        <w:ind w:firstLine="567"/>
        <w:jc w:val="both"/>
        <w:rPr>
          <w:rFonts w:ascii="Times New Roman" w:hAnsi="Times New Roman"/>
          <w:sz w:val="28"/>
          <w:szCs w:val="28"/>
          <w:lang w:val="pl-PL"/>
        </w:rPr>
      </w:pPr>
      <w:r w:rsidRPr="00197A5B">
        <w:rPr>
          <w:rFonts w:ascii="Times New Roman" w:hAnsi="Times New Roman"/>
          <w:sz w:val="28"/>
          <w:szCs w:val="28"/>
          <w:lang w:val="pt-BR"/>
        </w:rPr>
        <w:t xml:space="preserve">7.2. </w:t>
      </w:r>
      <w:r w:rsidRPr="00197A5B">
        <w:rPr>
          <w:rFonts w:ascii="Times New Roman" w:hAnsi="Times New Roman"/>
          <w:sz w:val="28"/>
          <w:szCs w:val="28"/>
          <w:lang w:val="pl-PL"/>
        </w:rPr>
        <w:t>Hướng dẫn tổ chức thực hiện chương trình đào tạo đối với đào tạo theo niên chế; đào tạo theo phương thức tích lũy mô đun hoặc tích lũy tín chỉ:</w:t>
      </w:r>
    </w:p>
    <w:p w:rsidR="00A2713F" w:rsidRPr="00197A5B" w:rsidRDefault="00A2713F" w:rsidP="00A2713F">
      <w:pPr>
        <w:spacing w:before="120" w:after="0" w:line="240" w:lineRule="auto"/>
        <w:ind w:firstLine="720"/>
        <w:jc w:val="both"/>
        <w:rPr>
          <w:rFonts w:ascii="Times New Roman" w:hAnsi="Times New Roman"/>
          <w:b/>
          <w:sz w:val="28"/>
          <w:szCs w:val="28"/>
          <w:lang w:val="de-DE"/>
        </w:rPr>
      </w:pPr>
      <w:r w:rsidRPr="00E64983">
        <w:rPr>
          <w:rFonts w:ascii="Times New Roman" w:hAnsi="Times New Roman"/>
          <w:sz w:val="28"/>
          <w:szCs w:val="28"/>
          <w:lang w:val="pl-PL"/>
        </w:rPr>
        <w:t>Thực hiện theo quy chế tổ chức đào tạo và các quy định hiện hành của Trường Cao đẳng Cơ điện và Xây dựng Bắc Ninh.</w:t>
      </w:r>
    </w:p>
    <w:p w:rsidR="00A2713F" w:rsidRPr="00197A5B" w:rsidRDefault="00A2713F" w:rsidP="00A2713F">
      <w:pPr>
        <w:spacing w:before="120" w:after="0" w:line="240" w:lineRule="auto"/>
        <w:ind w:firstLine="567"/>
        <w:jc w:val="both"/>
        <w:rPr>
          <w:rFonts w:ascii="Times New Roman" w:hAnsi="Times New Roman"/>
          <w:sz w:val="28"/>
          <w:szCs w:val="28"/>
          <w:lang w:val="pl-PL"/>
        </w:rPr>
      </w:pPr>
      <w:r w:rsidRPr="00197A5B">
        <w:rPr>
          <w:rFonts w:ascii="Times New Roman" w:hAnsi="Times New Roman"/>
          <w:sz w:val="28"/>
          <w:szCs w:val="28"/>
          <w:lang w:val="pt-BR"/>
        </w:rPr>
        <w:t xml:space="preserve">7.3. </w:t>
      </w:r>
      <w:r w:rsidRPr="00197A5B">
        <w:rPr>
          <w:rFonts w:ascii="Times New Roman" w:hAnsi="Times New Roman"/>
          <w:sz w:val="28"/>
          <w:szCs w:val="28"/>
          <w:lang w:val="pl-PL"/>
        </w:rPr>
        <w:t>Hướng dẫn tổ chức thực hiện chương trình đào tạo đối với những nội dung có thể thực hiện bằng hình thức trực tuyến:</w:t>
      </w:r>
    </w:p>
    <w:p w:rsidR="00A2713F" w:rsidRPr="0022417F" w:rsidRDefault="00A2713F" w:rsidP="00A2713F">
      <w:pPr>
        <w:spacing w:before="120" w:after="0" w:line="240" w:lineRule="auto"/>
        <w:ind w:firstLine="567"/>
        <w:jc w:val="both"/>
        <w:rPr>
          <w:rFonts w:ascii="Times New Roman" w:hAnsi="Times New Roman"/>
          <w:sz w:val="28"/>
          <w:szCs w:val="28"/>
          <w:lang w:val="pt-BR"/>
        </w:rPr>
      </w:pPr>
      <w:r w:rsidRPr="0022417F">
        <w:rPr>
          <w:rFonts w:ascii="Times New Roman" w:hAnsi="Times New Roman"/>
          <w:color w:val="000000"/>
          <w:kern w:val="2"/>
          <w:sz w:val="28"/>
          <w:szCs w:val="28"/>
          <w:lang w:val="es-NI" w:eastAsia="zh-CN"/>
        </w:rPr>
        <w:t xml:space="preserve">Đối với </w:t>
      </w:r>
      <w:r>
        <w:rPr>
          <w:rFonts w:ascii="Times New Roman" w:hAnsi="Times New Roman"/>
          <w:color w:val="000000"/>
          <w:kern w:val="2"/>
          <w:sz w:val="28"/>
          <w:szCs w:val="28"/>
          <w:lang w:val="es-NI" w:eastAsia="zh-CN"/>
        </w:rPr>
        <w:t xml:space="preserve">những nội dung có thể thực hiện </w:t>
      </w:r>
      <w:r w:rsidRPr="0022417F">
        <w:rPr>
          <w:rFonts w:ascii="Times New Roman" w:hAnsi="Times New Roman"/>
          <w:color w:val="000000"/>
          <w:kern w:val="2"/>
          <w:sz w:val="28"/>
          <w:szCs w:val="28"/>
          <w:lang w:val="es-NI" w:eastAsia="zh-CN"/>
        </w:rPr>
        <w:t xml:space="preserve">tổ chức đào tạo trực tuyến: </w:t>
      </w:r>
      <w:r>
        <w:rPr>
          <w:rFonts w:ascii="Times New Roman" w:hAnsi="Times New Roman"/>
          <w:color w:val="000000"/>
          <w:kern w:val="2"/>
          <w:sz w:val="28"/>
          <w:szCs w:val="28"/>
          <w:lang w:val="es-NI" w:eastAsia="zh-CN"/>
        </w:rPr>
        <w:t xml:space="preserve">Giảng viên cần </w:t>
      </w:r>
      <w:r w:rsidRPr="0022417F">
        <w:rPr>
          <w:rFonts w:ascii="Times New Roman" w:hAnsi="Times New Roman"/>
          <w:color w:val="000000"/>
          <w:kern w:val="2"/>
          <w:sz w:val="28"/>
          <w:szCs w:val="28"/>
          <w:lang w:val="es-NI" w:eastAsia="zh-CN"/>
        </w:rPr>
        <w:t>yêu cầu sinh viên chuẩn bị máy tính, hướng dẫn sinh viên cài đặt phần mềm chuyên dụng; kết nối với nền tảng đào tạo trực tuyến</w:t>
      </w:r>
      <w:r>
        <w:rPr>
          <w:rFonts w:ascii="Times New Roman" w:hAnsi="Times New Roman"/>
          <w:color w:val="000000"/>
          <w:kern w:val="2"/>
          <w:sz w:val="28"/>
          <w:szCs w:val="28"/>
          <w:lang w:val="es-NI" w:eastAsia="zh-CN"/>
        </w:rPr>
        <w:t xml:space="preserve"> LMS;</w:t>
      </w:r>
    </w:p>
    <w:p w:rsidR="00A2713F" w:rsidRPr="009F6F0F" w:rsidRDefault="00A2713F" w:rsidP="00A2713F">
      <w:pPr>
        <w:spacing w:before="120" w:after="0" w:line="240" w:lineRule="auto"/>
        <w:ind w:firstLine="567"/>
        <w:jc w:val="both"/>
        <w:rPr>
          <w:rFonts w:ascii="Times New Roman" w:hAnsi="Times New Roman"/>
          <w:color w:val="000000"/>
          <w:sz w:val="28"/>
          <w:szCs w:val="28"/>
          <w:lang w:val="pt-BR"/>
        </w:rPr>
      </w:pPr>
      <w:r>
        <w:rPr>
          <w:rFonts w:ascii="Times New Roman" w:hAnsi="Times New Roman"/>
          <w:color w:val="000000"/>
          <w:sz w:val="28"/>
          <w:szCs w:val="28"/>
          <w:lang w:val="pt-BR"/>
        </w:rPr>
        <w:t>7</w:t>
      </w:r>
      <w:r w:rsidRPr="009F6F0F">
        <w:rPr>
          <w:rFonts w:ascii="Times New Roman" w:hAnsi="Times New Roman"/>
          <w:color w:val="000000"/>
          <w:sz w:val="28"/>
          <w:szCs w:val="28"/>
          <w:lang w:val="pt-BR"/>
        </w:rPr>
        <w:t>.</w:t>
      </w:r>
      <w:r>
        <w:rPr>
          <w:rFonts w:ascii="Times New Roman" w:hAnsi="Times New Roman"/>
          <w:color w:val="000000"/>
          <w:sz w:val="28"/>
          <w:szCs w:val="28"/>
          <w:lang w:val="pt-BR"/>
        </w:rPr>
        <w:t>4</w:t>
      </w:r>
      <w:r w:rsidRPr="009F6F0F">
        <w:rPr>
          <w:rFonts w:ascii="Times New Roman" w:hAnsi="Times New Roman"/>
          <w:color w:val="000000"/>
          <w:sz w:val="28"/>
          <w:szCs w:val="28"/>
          <w:lang w:val="pt-BR"/>
        </w:rPr>
        <w:t xml:space="preserve">. Hướng dẫn xác định nội dung và thời gian cho các hoạt động ngoại khóa: </w:t>
      </w:r>
    </w:p>
    <w:p w:rsidR="00A2713F" w:rsidRPr="009F6F0F" w:rsidRDefault="00A2713F" w:rsidP="00A2713F">
      <w:pPr>
        <w:tabs>
          <w:tab w:val="left" w:pos="567"/>
        </w:tabs>
        <w:spacing w:before="120" w:after="0" w:line="240" w:lineRule="auto"/>
        <w:ind w:firstLine="567"/>
        <w:jc w:val="both"/>
        <w:rPr>
          <w:rFonts w:ascii="Times New Roman" w:hAnsi="Times New Roman"/>
          <w:color w:val="000000"/>
          <w:sz w:val="28"/>
          <w:szCs w:val="28"/>
          <w:lang w:val="es-ES"/>
        </w:rPr>
      </w:pPr>
      <w:r w:rsidRPr="009F6F0F">
        <w:rPr>
          <w:rFonts w:ascii="Times New Roman" w:hAnsi="Times New Roman"/>
          <w:color w:val="000000"/>
          <w:sz w:val="28"/>
          <w:szCs w:val="28"/>
          <w:lang w:val="es-ES"/>
        </w:rPr>
        <w:t xml:space="preserve"> - Nhằm mục đích giáo dục toàn diện để học sinh có nhận thức đầy đủ về nghề nghiệp đang theo học, Nhà trường có thể bố trí tham quan, học tập dã ngoại tại một số doanh nghiệp hoặc cơ sở sản xuất kinh doanh phù hợp với nghề đào tạo;</w:t>
      </w:r>
    </w:p>
    <w:p w:rsidR="00A2713F" w:rsidRPr="009F6F0F" w:rsidRDefault="00A2713F" w:rsidP="00A2713F">
      <w:pPr>
        <w:spacing w:before="120" w:after="120" w:line="240" w:lineRule="auto"/>
        <w:ind w:firstLine="567"/>
        <w:jc w:val="both"/>
        <w:rPr>
          <w:rFonts w:ascii="Times New Roman" w:hAnsi="Times New Roman"/>
          <w:b/>
          <w:color w:val="000000"/>
          <w:spacing w:val="6"/>
          <w:sz w:val="28"/>
          <w:szCs w:val="28"/>
          <w:lang w:val="pl-PL"/>
        </w:rPr>
      </w:pPr>
      <w:r w:rsidRPr="009F6F0F">
        <w:rPr>
          <w:rFonts w:ascii="Times New Roman" w:hAnsi="Times New Roman"/>
          <w:color w:val="000000"/>
          <w:sz w:val="28"/>
          <w:szCs w:val="28"/>
          <w:lang w:val="es-ES"/>
        </w:rPr>
        <w:t xml:space="preserve"> - Thời gian cho hoạt động ngoại khoá được </w:t>
      </w:r>
      <w:r>
        <w:rPr>
          <w:rFonts w:ascii="Times New Roman" w:hAnsi="Times New Roman"/>
          <w:color w:val="000000"/>
          <w:sz w:val="28"/>
          <w:szCs w:val="28"/>
          <w:lang w:val="es-ES"/>
        </w:rPr>
        <w:t>thực hiện theo các chương trình ngoại khóa của nhà trường và sẽ có kế hoạch chi tiết riêng.</w:t>
      </w:r>
    </w:p>
    <w:p w:rsidR="00A2713F" w:rsidRPr="00E64983" w:rsidRDefault="00A2713F" w:rsidP="00A2713F">
      <w:pPr>
        <w:spacing w:before="120" w:after="0" w:line="240" w:lineRule="auto"/>
        <w:ind w:firstLine="720"/>
        <w:jc w:val="both"/>
        <w:rPr>
          <w:rFonts w:ascii="Times New Roman" w:hAnsi="Times New Roman"/>
          <w:sz w:val="28"/>
          <w:szCs w:val="28"/>
          <w:lang w:val="pl-PL"/>
        </w:rPr>
      </w:pPr>
      <w:r w:rsidRPr="00E64983">
        <w:rPr>
          <w:rFonts w:ascii="Times New Roman" w:hAnsi="Times New Roman"/>
          <w:sz w:val="28"/>
          <w:szCs w:val="28"/>
          <w:lang w:val="pl-PL"/>
        </w:rPr>
        <w:t>7.5. Hướng dẫn tổ chức kiểm tra, đánh giá thường xuyên, định kỳ và thi kết thúc môn học, mô đun; thi tốt nghiệp, xét công nhận tốt nghiệp:</w:t>
      </w:r>
    </w:p>
    <w:p w:rsidR="000168F4" w:rsidRPr="00A2713F" w:rsidRDefault="00A2713F" w:rsidP="00A2713F">
      <w:pPr>
        <w:spacing w:before="120" w:after="0" w:line="240" w:lineRule="auto"/>
        <w:ind w:firstLine="720"/>
        <w:jc w:val="both"/>
        <w:rPr>
          <w:rFonts w:ascii="Times New Roman" w:hAnsi="Times New Roman"/>
          <w:sz w:val="28"/>
          <w:szCs w:val="28"/>
          <w:lang w:val="pl-PL"/>
        </w:rPr>
      </w:pPr>
      <w:r w:rsidRPr="00E64983">
        <w:rPr>
          <w:rFonts w:ascii="Times New Roman" w:hAnsi="Times New Roman"/>
          <w:sz w:val="28"/>
          <w:szCs w:val="28"/>
          <w:lang w:val="pl-PL"/>
        </w:rPr>
        <w:t>Thực hiện theo quy chế tổ chức đào tạo và các quy định hiện hành của Trường Cao đẳng Cơ điện và Xây dựng Bắc Ninh.</w:t>
      </w:r>
    </w:p>
    <w:sectPr w:rsidR="000168F4" w:rsidRPr="00A27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3F"/>
    <w:rsid w:val="000168F4"/>
    <w:rsid w:val="0076325D"/>
    <w:rsid w:val="00A2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CBD5C-6D80-41B7-9548-37CCE078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13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uiPriority w:val="99"/>
    <w:rsid w:val="00A2713F"/>
    <w:rPr>
      <w:sz w:val="28"/>
      <w:szCs w:val="28"/>
      <w:shd w:val="clear" w:color="auto" w:fill="FFFFFF"/>
    </w:rPr>
  </w:style>
  <w:style w:type="paragraph" w:customStyle="1" w:styleId="Other0">
    <w:name w:val="Other"/>
    <w:basedOn w:val="Normal"/>
    <w:link w:val="Other"/>
    <w:uiPriority w:val="99"/>
    <w:rsid w:val="00A2713F"/>
    <w:pPr>
      <w:widowControl w:val="0"/>
      <w:shd w:val="clear" w:color="auto" w:fill="FFFFFF"/>
      <w:spacing w:after="120" w:line="254" w:lineRule="auto"/>
      <w:ind w:firstLine="400"/>
    </w:pPr>
    <w:rPr>
      <w:rFonts w:ascii="Times New Roman" w:eastAsiaTheme="minorHAnsi" w:hAnsi="Times New Roman"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CNHD092021</cp:lastModifiedBy>
  <cp:revision>2</cp:revision>
  <dcterms:created xsi:type="dcterms:W3CDTF">2024-08-26T03:24:00Z</dcterms:created>
  <dcterms:modified xsi:type="dcterms:W3CDTF">2024-08-26T07:13:00Z</dcterms:modified>
</cp:coreProperties>
</file>